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36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350"/>
        <w:gridCol w:w="3175"/>
      </w:tblGrid>
      <w:tr>
        <w:tc>
          <w:tcPr>
            <w:tcW w:type="dxa" w:w="4762"/>
            <w:tcMar>
              <w:top w:w="260" w:type="dxa"/>
              <w:start w:w="180" w:type="dxa"/>
              <w:bottom w:w="260" w:type="dxa"/>
              <w:end w:w="260" w:type="dxa"/>
            </w:tcMar>
            <w:vAlign w:val="center"/>
          </w:tcPr>
          <w:p>
            <w:pPr>
              <w:spacing w:after="260"/>
            </w:pPr>
            <w:r>
              <w:rPr>
                <w:rFonts w:ascii="Poppins" w:hAnsi="Poppins" w:eastAsia="Poppins" w:cs="Poppins"/>
                <w:b/>
                <w:color w:val="2EA6D9"/>
                <w:sz w:val="19"/>
              </w:rPr>
              <w:t>TEKNİK PROSES NOTU</w:t>
            </w:r>
          </w:p>
          <w:p>
            <w:pPr>
              <w:spacing w:after="240" w:line="240" w:lineRule="auto"/>
            </w:pPr>
            <w:r>
              <w:rPr>
                <w:rFonts w:ascii="Poppins" w:hAnsi="Poppins" w:eastAsia="Poppins" w:cs="Poppins"/>
                <w:b/>
                <w:color w:val="0B2343"/>
                <w:sz w:val="52"/>
              </w:rPr>
              <w:t>Turkuaz ve Yeşil</w:t>
              <w:br/>
              <w:t>Reaktif Boyamalarda</w:t>
              <w:br/>
              <w:t>Anyonik Islatıcı Kullanımı</w:t>
            </w:r>
          </w:p>
          <w:p>
            <w:pPr>
              <w:spacing w:after="0" w:line="276" w:lineRule="auto"/>
            </w:pPr>
            <w:r>
              <w:rPr>
                <w:rFonts w:ascii="Poppins" w:hAnsi="Poppins" w:eastAsia="Poppins" w:cs="Poppins"/>
                <w:b w:val="0"/>
                <w:color w:val="4C5561"/>
                <w:sz w:val="22"/>
              </w:rPr>
              <w:t>Kasar sonrası yıkama, kontrollü soğutma ve boya banyosu stabilitesi</w:t>
            </w:r>
          </w:p>
        </w:tc>
        <w:tc>
          <w:tcPr>
            <w:tcW w:type="dxa" w:w="4762"/>
            <w:tcMar>
              <w:top w:w="260" w:type="dxa"/>
              <w:start w:w="180" w:type="dxa"/>
              <w:bottom w:w="260" w:type="dxa"/>
              <w:end w:w="180" w:type="dxa"/>
            </w:tcMar>
            <w:shd w:fill="EAF6FC" w:val="clear"/>
            <w:tcBorders>
              <w:start w:val="single" w:sz="16" w:color="2EA6D9"/>
            </w:tcBorders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620000" cy="1789433"/>
                  <wp:docPr id="2" name="Picture 2" title="Bahri Budak Tanımlı Logo" descr="Bahri Budak Tekstil Proses Danışmanlığı kurumsal tanımlı logosu.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bb_logo_defined_crop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78943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524"/>
      </w:tblGrid>
      <w:tr>
        <w:tc>
          <w:tcPr>
            <w:tcW w:type="dxa" w:w="9524"/>
            <w:shd w:fill="2EA6D9" w:val="clear"/>
            <w:tcMar>
              <w:top w:w="18" w:type="dxa"/>
              <w:start w:w="0" w:type="dxa"/>
              <w:bottom w:w="18" w:type="dxa"/>
              <w:end w:w="0" w:type="dxa"/>
            </w:tcMar>
          </w:tcPr>
          <w:p/>
        </w:tc>
      </w:tr>
    </w:tbl>
    <w:p>
      <w:pPr>
        <w:spacing w:after="24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118"/>
        <w:gridCol w:w="3118"/>
        <w:gridCol w:w="3288"/>
      </w:tblGrid>
      <w:tr>
        <w:tc>
          <w:tcPr>
            <w:tcW w:type="dxa" w:w="3175"/>
            <w:shd w:fill="F5F7FA" w:val="clear"/>
            <w:tcMar>
              <w:top w:w="160" w:type="dxa"/>
              <w:start w:w="150" w:type="dxa"/>
              <w:bottom w:w="160" w:type="dxa"/>
              <w:end w:w="150" w:type="dxa"/>
            </w:tcMar>
            <w:tcBorders>
              <w:top w:val="single" w:sz="6" w:color="C8D9E6"/>
              <w:start w:val="single" w:sz="6" w:color="C8D9E6"/>
              <w:bottom w:val="single" w:sz="6" w:color="C8D9E6"/>
              <w:end w:val="single" w:sz="6" w:color="C8D9E6"/>
            </w:tcBorders>
          </w:tcPr>
          <w:p>
            <w:pPr>
              <w:spacing w:after="100"/>
              <w:jc w:val="center"/>
            </w:pPr>
            <w:r>
              <w:rPr>
                <w:rFonts w:ascii="Poppins" w:hAnsi="Poppins" w:eastAsia="Poppins" w:cs="Poppins"/>
                <w:b/>
                <w:color w:val="0B2343"/>
                <w:sz w:val="18"/>
              </w:rPr>
              <w:t>FTALOSİYANİN KİMYASI</w:t>
            </w:r>
          </w:p>
          <w:p>
            <w:pPr>
              <w:spacing w:after="0"/>
              <w:jc w:val="center"/>
            </w:pPr>
            <w:r>
              <w:rPr>
                <w:rFonts w:ascii="Poppins" w:hAnsi="Poppins" w:eastAsia="Poppins" w:cs="Poppins"/>
                <w:color w:val="4C5561"/>
                <w:sz w:val="17"/>
              </w:rPr>
              <w:t>Reaktif turkuaz ve yeşiller</w:t>
            </w:r>
          </w:p>
        </w:tc>
        <w:tc>
          <w:tcPr>
            <w:tcW w:type="dxa" w:w="3175"/>
            <w:shd w:fill="EAF6FC" w:val="clear"/>
            <w:tcMar>
              <w:top w:w="160" w:type="dxa"/>
              <w:start w:w="150" w:type="dxa"/>
              <w:bottom w:w="160" w:type="dxa"/>
              <w:end w:w="150" w:type="dxa"/>
            </w:tcMar>
            <w:tcBorders>
              <w:top w:val="single" w:sz="6" w:color="C8D9E6"/>
              <w:start w:val="single" w:sz="6" w:color="C8D9E6"/>
              <w:bottom w:val="single" w:sz="6" w:color="C8D9E6"/>
              <w:end w:val="single" w:sz="6" w:color="C8D9E6"/>
            </w:tcBorders>
          </w:tcPr>
          <w:p>
            <w:pPr>
              <w:spacing w:after="100"/>
              <w:jc w:val="center"/>
            </w:pPr>
            <w:r>
              <w:rPr>
                <w:rFonts w:ascii="Poppins" w:hAnsi="Poppins" w:eastAsia="Poppins" w:cs="Poppins"/>
                <w:b/>
                <w:color w:val="0B2343"/>
                <w:sz w:val="18"/>
              </w:rPr>
              <w:t>KONTROLLÜ SOĞUTMA</w:t>
            </w:r>
          </w:p>
          <w:p>
            <w:pPr>
              <w:spacing w:after="0"/>
              <w:jc w:val="center"/>
            </w:pPr>
            <w:r>
              <w:rPr>
                <w:rFonts w:ascii="Poppins" w:hAnsi="Poppins" w:eastAsia="Poppins" w:cs="Poppins"/>
                <w:color w:val="4C5561"/>
                <w:sz w:val="17"/>
              </w:rPr>
              <w:t>Termal şok ve geri çökme riski</w:t>
            </w:r>
          </w:p>
        </w:tc>
        <w:tc>
          <w:tcPr>
            <w:tcW w:type="dxa" w:w="3175"/>
            <w:shd w:fill="F5F7FA" w:val="clear"/>
            <w:tcMar>
              <w:top w:w="160" w:type="dxa"/>
              <w:start w:w="150" w:type="dxa"/>
              <w:bottom w:w="160" w:type="dxa"/>
              <w:end w:w="150" w:type="dxa"/>
            </w:tcMar>
            <w:tcBorders>
              <w:top w:val="single" w:sz="6" w:color="C8D9E6"/>
              <w:start w:val="single" w:sz="6" w:color="C8D9E6"/>
              <w:bottom w:val="single" w:sz="6" w:color="C8D9E6"/>
              <w:end w:val="single" w:sz="6" w:color="C8D9E6"/>
            </w:tcBorders>
          </w:tcPr>
          <w:p>
            <w:pPr>
              <w:spacing w:after="100"/>
              <w:jc w:val="center"/>
            </w:pPr>
            <w:r>
              <w:rPr>
                <w:rFonts w:ascii="Poppins" w:hAnsi="Poppins" w:eastAsia="Poppins" w:cs="Poppins"/>
                <w:b/>
                <w:color w:val="0B2343"/>
                <w:sz w:val="18"/>
              </w:rPr>
              <w:t>BANYO STABİLİTESİ</w:t>
            </w:r>
          </w:p>
          <w:p>
            <w:pPr>
              <w:spacing w:after="0"/>
              <w:jc w:val="center"/>
            </w:pPr>
            <w:r>
              <w:rPr>
                <w:rFonts w:ascii="Poppins" w:hAnsi="Poppins" w:eastAsia="Poppins" w:cs="Poppins"/>
                <w:color w:val="4C5561"/>
                <w:sz w:val="17"/>
              </w:rPr>
              <w:t>Anyonik dispersiyon yaklaşımı</w:t>
            </w:r>
          </w:p>
        </w:tc>
      </w:tr>
    </w:tbl>
    <w:p>
      <w:pPr>
        <w:spacing w:before="560" w:after="120"/>
        <w:jc w:val="center"/>
      </w:pPr>
      <w:r>
        <w:rPr>
          <w:rFonts w:ascii="Poppins" w:hAnsi="Poppins" w:eastAsia="Poppins" w:cs="Poppins"/>
          <w:b/>
          <w:color w:val="0B2343"/>
          <w:sz w:val="20"/>
        </w:rPr>
        <w:t>BAHRİ BUDAK</w:t>
      </w:r>
    </w:p>
    <w:p>
      <w:pPr>
        <w:spacing w:after="0"/>
        <w:jc w:val="center"/>
      </w:pPr>
      <w:r>
        <w:rPr>
          <w:rFonts w:ascii="Poppins" w:hAnsi="Poppins" w:eastAsia="Poppins" w:cs="Poppins"/>
          <w:b w:val="0"/>
          <w:color w:val="4C5561"/>
          <w:sz w:val="17"/>
        </w:rPr>
        <w:t>TEKSTİL PROSES DANIŞMANLIĞI  •  ÖRGÜ  •  BOYA  •  APRE</w:t>
      </w:r>
    </w:p>
    <w:p>
      <w:pPr>
        <w:spacing w:after="0"/>
      </w:pPr>
      <w:r>
        <w:br w:type="page"/>
      </w:r>
    </w:p>
    <w:p w:rsidR="00E201F4" w:rsidRPr="00E201F4" w:rsidRDefault="00E201F4" w:rsidP="00E201F4">
      <w:pPr>
        <w:spacing w:before="40" w:beforeAutospacing="1" w:after="140" w:line="288" w:lineRule="auto"/>
        <w:ind w:left="198" w:right="113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  <w:shd w:fill="EAF6FC" w:val="clear"/>
        <w:pBdr>
          <w:left w:val="single" w:sz="22" w:space="10" w:color="2EA6D9"/>
        </w:pBdr>
        <w:keepLines/>
      </w:pPr>
      <w:r w:rsidRPr="00E201F4">
        <w:rPr>
          <w:rFonts w:ascii="Poppins" w:eastAsia="Poppins" w:hAnsi="Poppins" w:cs="Poppins"/>
          <w:color w:val="0B2343"/>
          <w:sz w:val="22"/>
          <w:szCs w:val="24"/>
          <w:lang w:eastAsia="tr-TR"/>
        </w:rPr>
        <w:t>Bu durum kesinlikle bir "</w:t>
      </w:r>
      <w:proofErr w:type="spellStart"/>
      <w:r w:rsidRPr="00E201F4">
        <w:rPr>
          <w:rFonts w:ascii="Poppins" w:eastAsia="Poppins" w:hAnsi="Poppins" w:cs="Poppins"/>
          <w:color w:val="0B2343"/>
          <w:sz w:val="22"/>
          <w:szCs w:val="24"/>
          <w:lang w:eastAsia="tr-TR"/>
        </w:rPr>
        <w:t>sektörel</w:t>
      </w:r>
      <w:proofErr w:type="spellEnd"/>
      <w:r w:rsidRPr="00E201F4">
        <w:rPr>
          <w:rFonts w:ascii="Poppins" w:eastAsia="Poppins" w:hAnsi="Poppins" w:cs="Poppins"/>
          <w:color w:val="0B2343"/>
          <w:sz w:val="22"/>
          <w:szCs w:val="24"/>
          <w:lang w:eastAsia="tr-TR"/>
        </w:rPr>
        <w:t xml:space="preserve"> ezber" değil; tamamen moleküler kimyaya ve reaktif boyaların fiziksel davranışlarına dayanan, katı bir bilimsel zorunluluktur.</w:t>
      </w:r>
    </w:p>
    <w:p w:rsidR="00E201F4" w:rsidRPr="00E201F4" w:rsidRDefault="00E201F4" w:rsidP="00E201F4">
      <w:pPr>
        <w:spacing w:before="0" w:beforeAutospacing="1" w:after="140" w:line="288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Turkuaz ve onu içeren yeşil boyamalarda </w:t>
      </w:r>
      <w:proofErr w:type="spell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anyonik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ıslatıcı tercih edilmesinin temel nedeni, meselenin sadece "kumaşı ıslatmak" olmamasıdır. Asıl mesele, </w:t>
      </w:r>
      <w:r w:rsidRPr="00E201F4">
        <w:rPr>
          <w:rFonts w:ascii="Poppins" w:eastAsia="Poppins" w:hAnsi="Poppins" w:cs="Poppins"/>
          <w:b/>
          <w:bCs/>
          <w:color w:val="4C5561"/>
          <w:sz w:val="21"/>
          <w:szCs w:val="24"/>
          <w:bdr w:val="none" w:sz="0" w:space="0" w:color="auto" w:frame="1"/>
          <w:lang w:eastAsia="tr-TR"/>
        </w:rPr>
        <w:t xml:space="preserve">boya molekülünün banyo içindeki </w:t>
      </w:r>
      <w:proofErr w:type="spellStart"/>
      <w:r w:rsidRPr="00E201F4">
        <w:rPr>
          <w:rFonts w:ascii="Poppins" w:eastAsia="Poppins" w:hAnsi="Poppins" w:cs="Poppins"/>
          <w:b/>
          <w:bCs/>
          <w:color w:val="4C5561"/>
          <w:sz w:val="21"/>
          <w:szCs w:val="24"/>
          <w:bdr w:val="none" w:sz="0" w:space="0" w:color="auto" w:frame="1"/>
          <w:lang w:eastAsia="tr-TR"/>
        </w:rPr>
        <w:t>stabilitesini</w:t>
      </w:r>
      <w:proofErr w:type="spellEnd"/>
      <w:r w:rsidRPr="00E201F4">
        <w:rPr>
          <w:rFonts w:ascii="Poppins" w:eastAsia="Poppins" w:hAnsi="Poppins" w:cs="Poppins"/>
          <w:b/>
          <w:bCs/>
          <w:color w:val="4C5561"/>
          <w:sz w:val="21"/>
          <w:szCs w:val="24"/>
          <w:bdr w:val="none" w:sz="0" w:space="0" w:color="auto" w:frame="1"/>
          <w:lang w:eastAsia="tr-TR"/>
        </w:rPr>
        <w:t xml:space="preserve"> korumaktır.</w:t>
      </w:r>
    </w:p>
    <w:p w:rsidR="00E201F4" w:rsidRPr="00E201F4" w:rsidRDefault="00E201F4" w:rsidP="00E201F4">
      <w:pPr>
        <w:spacing w:before="0" w:beforeAutospacing="1" w:after="140" w:line="281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Bunun nedenlerini ve ıslatıcı tipleri arasındaki farkları üç ana başlıkta inceleyebiliriz:</w:t>
      </w:r>
    </w:p>
    <w:p w:rsidR="00E201F4" w:rsidRPr="00E201F4" w:rsidRDefault="00E201F4" w:rsidP="00E201F4">
      <w:pPr>
        <w:spacing w:before="220" w:beforeAutospacing="1" w:after="100" w:line="252" w:lineRule="auto"/>
        <w:ind w:left="125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tr-TR"/>
        </w:rPr>
        <w:widowControl/>
        <w:pBdr>
          <w:left w:val="single" w:sz="14" w:space="8" w:color="5BBBE6"/>
        </w:pBdr>
        <w:keepNext/>
        <w:keepLines/>
      </w:pPr>
      <w:r w:rsidRPr="00E201F4">
        <w:rPr>
          <w:rFonts w:ascii="Poppins" w:eastAsia="Poppins" w:hAnsi="Poppins" w:cs="Poppins"/>
          <w:b/>
          <w:bCs/>
          <w:color w:val="0B2343"/>
          <w:sz w:val="25"/>
          <w:szCs w:val="27"/>
          <w:lang w:eastAsia="tr-TR"/>
        </w:rPr>
        <w:t>1. Turkuaz ve Yeşil Boyaların Moleküler Karakteristiği (</w:t>
      </w:r>
      <w:proofErr w:type="spellStart"/>
      <w:r w:rsidRPr="00E201F4">
        <w:rPr>
          <w:rFonts w:ascii="Poppins" w:eastAsia="Poppins" w:hAnsi="Poppins" w:cs="Poppins"/>
          <w:b/>
          <w:bCs/>
          <w:color w:val="0B2343"/>
          <w:sz w:val="25"/>
          <w:szCs w:val="27"/>
          <w:lang w:eastAsia="tr-TR"/>
        </w:rPr>
        <w:t>Ftalosiyaninler</w:t>
      </w:r>
      <w:proofErr w:type="spellEnd"/>
      <w:r w:rsidRPr="00E201F4">
        <w:rPr>
          <w:rFonts w:ascii="Poppins" w:eastAsia="Poppins" w:hAnsi="Poppins" w:cs="Poppins"/>
          <w:b/>
          <w:bCs/>
          <w:color w:val="0B2343"/>
          <w:sz w:val="25"/>
          <w:szCs w:val="27"/>
          <w:lang w:eastAsia="tr-TR"/>
        </w:rPr>
        <w:t>)</w:t>
      </w:r>
    </w:p>
    <w:p w:rsidR="00E201F4" w:rsidRPr="00E201F4" w:rsidRDefault="00E201F4" w:rsidP="00E201F4">
      <w:pPr>
        <w:spacing w:before="0" w:beforeAutospacing="1" w:after="110" w:line="281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Turkuaz reaktif boyalar (ve turkuaz kullanılarak elde edilen yeşiller), kimyasal yapı olarak </w:t>
      </w:r>
      <w:r w:rsidRPr="00E201F4">
        <w:rPr>
          <w:rFonts w:ascii="Poppins" w:eastAsia="Poppins" w:hAnsi="Poppins" w:cs="Poppins"/>
          <w:b/>
          <w:bCs/>
          <w:color w:val="4C5561"/>
          <w:sz w:val="21"/>
          <w:szCs w:val="24"/>
          <w:bdr w:val="none" w:sz="0" w:space="0" w:color="auto" w:frame="1"/>
          <w:lang w:eastAsia="tr-TR"/>
        </w:rPr>
        <w:t xml:space="preserve">Bakır </w:t>
      </w:r>
      <w:proofErr w:type="spellStart"/>
      <w:r w:rsidRPr="00E201F4">
        <w:rPr>
          <w:rFonts w:ascii="Poppins" w:eastAsia="Poppins" w:hAnsi="Poppins" w:cs="Poppins"/>
          <w:b/>
          <w:bCs/>
          <w:color w:val="4C5561"/>
          <w:sz w:val="21"/>
          <w:szCs w:val="24"/>
          <w:bdr w:val="none" w:sz="0" w:space="0" w:color="auto" w:frame="1"/>
          <w:lang w:eastAsia="tr-TR"/>
        </w:rPr>
        <w:t>Ftalosiyanin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türevleridir.</w:t>
      </w:r>
    </w:p>
    <w:p w:rsidR="00E201F4" w:rsidRPr="00E201F4" w:rsidRDefault="00E201F4" w:rsidP="00E201F4">
      <w:pPr>
        <w:numPr>
          <w:ilvl w:val="0"/>
          <w:numId w:val="1"/>
        </w:numPr>
        <w:spacing w:before="0" w:beforeAutospacing="1" w:after="76" w:line="271" w:lineRule="auto"/>
        <w:ind w:left="369" w:hanging="159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Ftalosiyanin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molekülleri tekstilde kullanılan diğer boyalara (örneğin kırmızılara veya sarılara) göre </w:t>
      </w:r>
      <w:r w:rsidRPr="00E201F4">
        <w:rPr>
          <w:rFonts w:ascii="Poppins" w:eastAsia="Poppins" w:hAnsi="Poppins" w:cs="Poppins"/>
          <w:b/>
          <w:bCs/>
          <w:color w:val="4C5561"/>
          <w:sz w:val="20"/>
          <w:szCs w:val="24"/>
          <w:bdr w:val="none" w:sz="0" w:space="0" w:color="auto" w:frame="1"/>
          <w:lang w:eastAsia="tr-TR"/>
        </w:rPr>
        <w:t>devasa, hantal ve yassı (</w:t>
      </w:r>
      <w:proofErr w:type="spellStart"/>
      <w:r w:rsidRPr="00E201F4">
        <w:rPr>
          <w:rFonts w:ascii="Poppins" w:eastAsia="Poppins" w:hAnsi="Poppins" w:cs="Poppins"/>
          <w:b/>
          <w:bCs/>
          <w:color w:val="4C5561"/>
          <w:sz w:val="20"/>
          <w:szCs w:val="24"/>
          <w:bdr w:val="none" w:sz="0" w:space="0" w:color="auto" w:frame="1"/>
          <w:lang w:eastAsia="tr-TR"/>
        </w:rPr>
        <w:t>planar</w:t>
      </w:r>
      <w:proofErr w:type="spellEnd"/>
      <w:r w:rsidRPr="00E201F4">
        <w:rPr>
          <w:rFonts w:ascii="Poppins" w:eastAsia="Poppins" w:hAnsi="Poppins" w:cs="Poppins"/>
          <w:b/>
          <w:bCs/>
          <w:color w:val="4C5561"/>
          <w:sz w:val="20"/>
          <w:szCs w:val="24"/>
          <w:bdr w:val="none" w:sz="0" w:space="0" w:color="auto" w:frame="1"/>
          <w:lang w:eastAsia="tr-TR"/>
        </w:rPr>
        <w:t>)</w:t>
      </w:r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bir yapıya sahiptir.</w:t>
      </w:r>
    </w:p>
    <w:p w:rsidR="00E201F4" w:rsidRPr="00E201F4" w:rsidRDefault="00E201F4" w:rsidP="00E201F4">
      <w:pPr>
        <w:numPr>
          <w:ilvl w:val="0"/>
          <w:numId w:val="1"/>
        </w:numPr>
        <w:spacing w:before="0" w:beforeAutospacing="1" w:after="76" w:line="271" w:lineRule="auto"/>
        <w:ind w:left="369" w:hanging="159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Bu devasa yapıları nedeniyle suda çözünürlükleri çok düşüktür.</w:t>
      </w:r>
    </w:p>
    <w:p w:rsidR="00E201F4" w:rsidRPr="00E201F4" w:rsidRDefault="00E201F4" w:rsidP="00E201F4">
      <w:pPr>
        <w:numPr>
          <w:ilvl w:val="0"/>
          <w:numId w:val="1"/>
        </w:numPr>
        <w:spacing w:before="0" w:beforeAutospacing="1" w:after="76" w:line="271" w:lineRule="auto"/>
        <w:ind w:left="369" w:hanging="159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Yüksek oranda tuz ve alkali ile karşılaştıklarında birbirlerine tutunup kümelenmeye (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aglomerasyon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) ve banyoda çökelmeye son derece meyillidirler.</w:t>
      </w:r>
    </w:p>
    <w:p w:rsidR="00E201F4" w:rsidRPr="00E201F4" w:rsidRDefault="00E201F4" w:rsidP="00E201F4">
      <w:pPr>
        <w:spacing w:before="220" w:beforeAutospacing="1" w:after="100" w:line="252" w:lineRule="auto"/>
        <w:ind w:left="125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tr-TR"/>
        </w:rPr>
        <w:widowControl/>
        <w:pBdr>
          <w:left w:val="single" w:sz="14" w:space="8" w:color="5BBBE6"/>
        </w:pBdr>
        <w:keepNext/>
        <w:keepLines/>
      </w:pPr>
      <w:r w:rsidRPr="00E201F4">
        <w:rPr>
          <w:rFonts w:ascii="Poppins" w:eastAsia="Poppins" w:hAnsi="Poppins" w:cs="Poppins"/>
          <w:b/>
          <w:bCs/>
          <w:color w:val="0B2343"/>
          <w:sz w:val="25"/>
          <w:szCs w:val="27"/>
          <w:lang w:eastAsia="tr-TR"/>
        </w:rPr>
        <w:t xml:space="preserve">2. Neden </w:t>
      </w:r>
      <w:proofErr w:type="spellStart"/>
      <w:r w:rsidRPr="00E201F4">
        <w:rPr>
          <w:rFonts w:ascii="Poppins" w:eastAsia="Poppins" w:hAnsi="Poppins" w:cs="Poppins"/>
          <w:b/>
          <w:bCs/>
          <w:color w:val="0B2343"/>
          <w:sz w:val="25"/>
          <w:szCs w:val="27"/>
          <w:lang w:eastAsia="tr-TR"/>
        </w:rPr>
        <w:t>Noniyonik</w:t>
      </w:r>
      <w:proofErr w:type="spellEnd"/>
      <w:r w:rsidRPr="00E201F4">
        <w:rPr>
          <w:rFonts w:ascii="Poppins" w:eastAsia="Poppins" w:hAnsi="Poppins" w:cs="Poppins"/>
          <w:b/>
          <w:bCs/>
          <w:color w:val="0B2343"/>
          <w:sz w:val="25"/>
          <w:szCs w:val="27"/>
          <w:lang w:eastAsia="tr-TR"/>
        </w:rPr>
        <w:t xml:space="preserve"> veya Karışım (</w:t>
      </w:r>
      <w:proofErr w:type="spellStart"/>
      <w:r w:rsidRPr="00E201F4">
        <w:rPr>
          <w:rFonts w:ascii="Poppins" w:eastAsia="Poppins" w:hAnsi="Poppins" w:cs="Poppins"/>
          <w:b/>
          <w:bCs/>
          <w:color w:val="0B2343"/>
          <w:sz w:val="25"/>
          <w:szCs w:val="27"/>
          <w:lang w:eastAsia="tr-TR"/>
        </w:rPr>
        <w:t>Anyonik+Noniyonik</w:t>
      </w:r>
      <w:proofErr w:type="spellEnd"/>
      <w:r w:rsidRPr="00E201F4">
        <w:rPr>
          <w:rFonts w:ascii="Poppins" w:eastAsia="Poppins" w:hAnsi="Poppins" w:cs="Poppins"/>
          <w:b/>
          <w:bCs/>
          <w:color w:val="0B2343"/>
          <w:sz w:val="25"/>
          <w:szCs w:val="27"/>
          <w:lang w:eastAsia="tr-TR"/>
        </w:rPr>
        <w:t>) Tercih Edilmez?</w:t>
      </w:r>
    </w:p>
    <w:p w:rsidR="00E201F4" w:rsidRPr="00E201F4" w:rsidRDefault="00E201F4" w:rsidP="00E201F4">
      <w:pPr>
        <w:spacing w:before="0" w:beforeAutospacing="1" w:after="110" w:line="281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proofErr w:type="spell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Noniyonik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yüzey aktif maddelerin elektrik yükü yoktur (</w:t>
      </w:r>
      <w:proofErr w:type="gram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nötrdür</w:t>
      </w:r>
      <w:proofErr w:type="gram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). Turkuaz gibi zorlu renklerde </w:t>
      </w:r>
      <w:proofErr w:type="spell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noniyonik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karakterli bir madde kullanıldığında şu ölümcül riskler ortaya çıkar:</w:t>
      </w:r>
    </w:p>
    <w:p w:rsidR="00E201F4" w:rsidRPr="00E201F4" w:rsidRDefault="00E201F4" w:rsidP="00E201F4">
      <w:pPr>
        <w:numPr>
          <w:ilvl w:val="0"/>
          <w:numId w:val="2"/>
        </w:numPr>
        <w:spacing w:before="0" w:beforeAutospacing="1" w:after="76" w:line="271" w:lineRule="auto"/>
        <w:ind w:left="369" w:hanging="159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b/>
          <w:bCs/>
          <w:color w:val="4C5561"/>
          <w:sz w:val="20"/>
          <w:szCs w:val="24"/>
          <w:bdr w:val="none" w:sz="0" w:space="0" w:color="auto" w:frame="1"/>
          <w:lang w:eastAsia="tr-TR"/>
        </w:rPr>
        <w:t>Kompleks Oluşumu:</w:t>
      </w:r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Yüksüz olan 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noniyonik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ıslatıcılar, devasa turkuaz boya molekülleriyle Van der 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Waals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kuvvetleri üzerinden zayıf bağlar kurarak </w:t>
      </w:r>
      <w:proofErr w:type="gram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kompleksler</w:t>
      </w:r>
      <w:proofErr w:type="gram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oluşturur. Bu durum boyanın çözünürlüğünü daha da dibe çeker.</w:t>
      </w:r>
    </w:p>
    <w:p w:rsidR="00E201F4" w:rsidRPr="00E201F4" w:rsidRDefault="00E201F4" w:rsidP="00E201F4">
      <w:pPr>
        <w:numPr>
          <w:ilvl w:val="0"/>
          <w:numId w:val="2"/>
        </w:numPr>
        <w:spacing w:before="0" w:beforeAutospacing="1" w:after="76" w:line="271" w:lineRule="auto"/>
        <w:ind w:left="369" w:hanging="159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b/>
          <w:bCs/>
          <w:color w:val="4C5561"/>
          <w:sz w:val="20"/>
          <w:szCs w:val="24"/>
          <w:bdr w:val="none" w:sz="0" w:space="0" w:color="auto" w:frame="1"/>
          <w:lang w:eastAsia="tr-TR"/>
        </w:rPr>
        <w:t>Bulanma Noktası (</w:t>
      </w:r>
      <w:proofErr w:type="spellStart"/>
      <w:r w:rsidRPr="00E201F4">
        <w:rPr>
          <w:rFonts w:ascii="Poppins" w:eastAsia="Poppins" w:hAnsi="Poppins" w:cs="Poppins"/>
          <w:b/>
          <w:bCs/>
          <w:color w:val="4C5561"/>
          <w:sz w:val="20"/>
          <w:szCs w:val="24"/>
          <w:bdr w:val="none" w:sz="0" w:space="0" w:color="auto" w:frame="1"/>
          <w:lang w:eastAsia="tr-TR"/>
        </w:rPr>
        <w:t>Cloud</w:t>
      </w:r>
      <w:proofErr w:type="spellEnd"/>
      <w:r w:rsidRPr="00E201F4">
        <w:rPr>
          <w:rFonts w:ascii="Poppins" w:eastAsia="Poppins" w:hAnsi="Poppins" w:cs="Poppins"/>
          <w:b/>
          <w:bCs/>
          <w:color w:val="4C5561"/>
          <w:sz w:val="20"/>
          <w:szCs w:val="24"/>
          <w:bdr w:val="none" w:sz="0" w:space="0" w:color="auto" w:frame="1"/>
          <w:lang w:eastAsia="tr-TR"/>
        </w:rPr>
        <w:t xml:space="preserve"> Point) Çökmesi:</w:t>
      </w:r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Noniyonik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maddeler, yüksek sıcaklık ve yüksek tuz </w:t>
      </w:r>
      <w:proofErr w:type="gram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konsantrasyonu</w:t>
      </w:r>
      <w:proofErr w:type="gram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altında çözünürlüklerini yitirirler (bulanma noktası). Çözeltiden ayrışan 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noniyonik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ıslatıcı, etrafına topladığı turkuaz boyayı da alarak makine yüzeyine sıvanır veya kumaşın üzerine çökerek "kedi patisi" tabir edilen </w:t>
      </w:r>
      <w:proofErr w:type="gram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lokal</w:t>
      </w:r>
      <w:proofErr w:type="gram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abrajlar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ve 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reçineleşmeler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yaratır.</w:t>
      </w:r>
    </w:p>
    <w:p w:rsidR="00E201F4" w:rsidRPr="00E201F4" w:rsidRDefault="00E201F4" w:rsidP="00E201F4">
      <w:pPr>
        <w:spacing w:before="220" w:beforeAutospacing="1" w:after="100" w:line="252" w:lineRule="auto"/>
        <w:ind w:left="125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tr-TR"/>
        </w:rPr>
        <w:widowControl/>
        <w:pBdr>
          <w:left w:val="single" w:sz="14" w:space="8" w:color="5BBBE6"/>
        </w:pBdr>
        <w:keepNext/>
        <w:keepLines/>
      </w:pPr>
      <w:r w:rsidRPr="00E201F4">
        <w:rPr>
          <w:rFonts w:ascii="Poppins" w:eastAsia="Poppins" w:hAnsi="Poppins" w:cs="Poppins"/>
          <w:b/>
          <w:bCs/>
          <w:color w:val="0B2343"/>
          <w:sz w:val="25"/>
          <w:szCs w:val="27"/>
          <w:lang w:eastAsia="tr-TR"/>
        </w:rPr>
        <w:t xml:space="preserve">3. Neden Sadece </w:t>
      </w:r>
      <w:proofErr w:type="spellStart"/>
      <w:r w:rsidRPr="00E201F4">
        <w:rPr>
          <w:rFonts w:ascii="Poppins" w:eastAsia="Poppins" w:hAnsi="Poppins" w:cs="Poppins"/>
          <w:b/>
          <w:bCs/>
          <w:color w:val="0B2343"/>
          <w:sz w:val="25"/>
          <w:szCs w:val="27"/>
          <w:lang w:eastAsia="tr-TR"/>
        </w:rPr>
        <w:t>Anyonik</w:t>
      </w:r>
      <w:proofErr w:type="spellEnd"/>
      <w:r w:rsidRPr="00E201F4">
        <w:rPr>
          <w:rFonts w:ascii="Poppins" w:eastAsia="Poppins" w:hAnsi="Poppins" w:cs="Poppins"/>
          <w:b/>
          <w:bCs/>
          <w:color w:val="0B2343"/>
          <w:sz w:val="25"/>
          <w:szCs w:val="27"/>
          <w:lang w:eastAsia="tr-TR"/>
        </w:rPr>
        <w:t xml:space="preserve"> Islatıcı? (Elektrostatik İtme)</w:t>
      </w:r>
    </w:p>
    <w:p w:rsidR="00E201F4" w:rsidRPr="00E201F4" w:rsidRDefault="00E201F4" w:rsidP="00E201F4">
      <w:pPr>
        <w:spacing w:before="0" w:beforeAutospacing="1" w:after="110" w:line="281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Pamuk elyafı su içinde negatif (-) yüklüdür. Reaktif boyalar da yapıları gereği negatif (-) yüklüdür. </w:t>
      </w:r>
      <w:proofErr w:type="spell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Anyonik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ıslatıcılar da çözeltiye negatif (-) yük verir.</w:t>
      </w:r>
    </w:p>
    <w:p w:rsidR="00E201F4" w:rsidRPr="00E201F4" w:rsidRDefault="00E201F4" w:rsidP="00E201F4">
      <w:pPr>
        <w:numPr>
          <w:ilvl w:val="0"/>
          <w:numId w:val="3"/>
        </w:numPr>
        <w:spacing w:before="0" w:beforeAutospacing="1" w:after="76" w:line="271" w:lineRule="auto"/>
        <w:ind w:left="369" w:hanging="159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Anyonik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ıslatıcının temel görevi burada sadece ıslatmak değildir; boya ile </w:t>
      </w:r>
      <w:r w:rsidRPr="00E201F4">
        <w:rPr>
          <w:rFonts w:ascii="Poppins" w:eastAsia="Poppins" w:hAnsi="Poppins" w:cs="Poppins"/>
          <w:b/>
          <w:bCs/>
          <w:color w:val="4C5561"/>
          <w:sz w:val="20"/>
          <w:szCs w:val="24"/>
          <w:bdr w:val="none" w:sz="0" w:space="0" w:color="auto" w:frame="1"/>
          <w:lang w:eastAsia="tr-TR"/>
        </w:rPr>
        <w:t>aynı elektrik yükünü taşıdığı için</w:t>
      </w:r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devasa turkuaz moleküllerini fiziksel olarak birbirlerinden iter.</w:t>
      </w:r>
    </w:p>
    <w:p w:rsidR="00E201F4" w:rsidRPr="00E201F4" w:rsidRDefault="00E201F4" w:rsidP="00E201F4">
      <w:pPr>
        <w:numPr>
          <w:ilvl w:val="0"/>
          <w:numId w:val="3"/>
        </w:numPr>
        <w:spacing w:before="0" w:beforeAutospacing="1" w:after="76" w:line="271" w:lineRule="auto"/>
        <w:ind w:left="369" w:hanging="159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Bu "elektrostatik itme" (dispersiyon </w:t>
      </w:r>
      <w:proofErr w:type="gram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efekti</w:t>
      </w:r>
      <w:proofErr w:type="gram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), boya moleküllerinin birbirine yapışmasını (topaklanmasını) engeller.</w:t>
      </w:r>
    </w:p>
    <w:p w:rsidR="00E201F4" w:rsidRPr="00E201F4" w:rsidRDefault="00E201F4" w:rsidP="00E201F4">
      <w:pPr>
        <w:numPr>
          <w:ilvl w:val="0"/>
          <w:numId w:val="3"/>
        </w:numPr>
        <w:spacing w:before="0" w:beforeAutospacing="1" w:after="76" w:line="271" w:lineRule="auto"/>
        <w:ind w:left="369" w:hanging="159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Boya, banyo içinde çamurlaşmadan asılı kalır ve kumaşa tek parça halinde hücum etmez.</w:t>
      </w:r>
    </w:p>
    <w:p w:rsidR="00E201F4" w:rsidRPr="00E201F4" w:rsidRDefault="00E201F4" w:rsidP="00E201F4">
      <w:pPr>
        <w:spacing w:before="220" w:beforeAutospacing="1" w:after="100" w:line="252" w:lineRule="auto"/>
        <w:ind w:left="125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tr-TR"/>
        </w:rPr>
        <w:widowControl/>
        <w:pBdr>
          <w:left w:val="single" w:sz="14" w:space="8" w:color="5BBBE6"/>
        </w:pBdr>
        <w:keepNext/>
        <w:keepLines/>
      </w:pPr>
      <w:r w:rsidRPr="00E201F4">
        <w:rPr>
          <w:rFonts w:ascii="Poppins" w:eastAsia="Poppins" w:hAnsi="Poppins" w:cs="Poppins"/>
          <w:b/>
          <w:bCs/>
          <w:color w:val="0B2343"/>
          <w:sz w:val="25"/>
          <w:szCs w:val="27"/>
          <w:lang w:eastAsia="tr-TR"/>
        </w:rPr>
        <w:t>Islatma Efektlerinin Karşılaştırması</w:t>
      </w:r>
    </w:p>
    <w:p w:rsidR="00E201F4" w:rsidRPr="00E201F4" w:rsidRDefault="00E201F4" w:rsidP="00E201F4">
      <w:pPr>
        <w:spacing w:before="0" w:beforeAutospacing="1" w:after="110" w:line="281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lastRenderedPageBreak/>
        <w:t>"</w:t>
      </w:r>
      <w:proofErr w:type="spell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Noniyonik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ya da </w:t>
      </w:r>
      <w:proofErr w:type="spell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Anyonik+Noniyonik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ıslatıcıların ıslatma </w:t>
      </w:r>
      <w:proofErr w:type="gram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efekti</w:t>
      </w:r>
      <w:proofErr w:type="gram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ile </w:t>
      </w:r>
      <w:proofErr w:type="spell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Anyonik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ıslatıcının ıslatma efekti aynı mıdır?" sorunuzun cevabı: </w:t>
      </w:r>
      <w:r w:rsidRPr="00E201F4">
        <w:rPr>
          <w:rFonts w:ascii="Poppins" w:eastAsia="Poppins" w:hAnsi="Poppins" w:cs="Poppins"/>
          <w:b/>
          <w:bCs/>
          <w:color w:val="4C5561"/>
          <w:sz w:val="21"/>
          <w:szCs w:val="24"/>
          <w:bdr w:val="none" w:sz="0" w:space="0" w:color="auto" w:frame="1"/>
          <w:lang w:eastAsia="tr-TR"/>
        </w:rPr>
        <w:t>Hayır, aynı değildir.</w:t>
      </w:r>
    </w:p>
    <w:p w:rsidR="00E201F4" w:rsidRPr="00E201F4" w:rsidRDefault="00E201F4" w:rsidP="00E201F4">
      <w:pPr>
        <w:numPr>
          <w:ilvl w:val="0"/>
          <w:numId w:val="4"/>
        </w:numPr>
        <w:spacing w:before="0" w:beforeAutospacing="1" w:after="76" w:line="271" w:lineRule="auto"/>
        <w:ind w:left="369" w:hanging="159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b/>
          <w:bCs/>
          <w:color w:val="4C5561"/>
          <w:sz w:val="20"/>
          <w:szCs w:val="24"/>
          <w:bdr w:val="none" w:sz="0" w:space="0" w:color="auto" w:frame="1"/>
          <w:lang w:eastAsia="tr-TR"/>
        </w:rPr>
        <w:t>Saf Islatma Gücü:</w:t>
      </w:r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Sadece "suyu emdirme ve havayı uzaklaştırma" (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hidrofilite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) hızına bakarsak, 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noniyonik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ıslatıcılar saf su şartlarında genellikle 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anyoniklerden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daha hızlı ve </w:t>
      </w:r>
      <w:proofErr w:type="gram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agresif</w:t>
      </w:r>
      <w:proofErr w:type="gram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ıslatıcıdır. Yüzey gerilimini çok daha hızlı düşürürler.</w:t>
      </w:r>
    </w:p>
    <w:p w:rsidR="00E201F4" w:rsidRPr="00E201F4" w:rsidRDefault="00E201F4" w:rsidP="00E201F4">
      <w:pPr>
        <w:numPr>
          <w:ilvl w:val="0"/>
          <w:numId w:val="4"/>
        </w:numPr>
        <w:spacing w:before="0" w:beforeAutospacing="1" w:after="76" w:line="271" w:lineRule="auto"/>
        <w:ind w:left="369" w:hanging="159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b/>
          <w:bCs/>
          <w:color w:val="4C5561"/>
          <w:sz w:val="20"/>
          <w:szCs w:val="24"/>
          <w:bdr w:val="none" w:sz="0" w:space="0" w:color="auto" w:frame="1"/>
          <w:lang w:eastAsia="tr-TR"/>
        </w:rPr>
        <w:t>Banyo İçi Performans:</w:t>
      </w:r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Anyonik+Noniyonik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karışımları, normal renklerde (açık tonlar, kırmızılar, standart maviler) her iki yapının avantajını (hem hızlı ıslatma hem de belirli bir düzeyde 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stabilite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) birleştirmek için çok iyi bir </w:t>
      </w:r>
      <w:proofErr w:type="gram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sinerji</w:t>
      </w:r>
      <w:proofErr w:type="gram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yaratır.</w:t>
      </w:r>
    </w:p>
    <w:p w:rsidR="00E201F4" w:rsidRPr="00E201F4" w:rsidRDefault="00E201F4" w:rsidP="00E201F4">
      <w:pPr>
        <w:spacing w:before="160" w:beforeAutospacing="1" w:after="60" w:line="281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  <w:keepNext/>
      </w:pPr>
      <w:r w:rsidRPr="00E201F4">
        <w:rPr>
          <w:rFonts w:ascii="Poppins" w:eastAsia="Poppins" w:hAnsi="Poppins" w:cs="Poppins"/>
          <w:b/>
          <w:bCs/>
          <w:color w:val="2EA6D9"/>
          <w:sz w:val="22"/>
          <w:szCs w:val="24"/>
          <w:bdr w:val="none" w:sz="0" w:space="0" w:color="auto" w:frame="1"/>
          <w:lang w:eastAsia="tr-TR"/>
        </w:rPr>
        <w:t>Sonuç:</w:t>
      </w:r>
    </w:p>
    <w:p w:rsidR="00E201F4" w:rsidRPr="00E201F4" w:rsidRDefault="00E201F4" w:rsidP="00E201F4">
      <w:pPr>
        <w:spacing w:before="0" w:beforeAutospacing="1" w:after="110" w:line="281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Turkuaz ve yeşillerde </w:t>
      </w:r>
      <w:proofErr w:type="spell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anyonik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ıslatıcıya dönülmesinin sebebi </w:t>
      </w:r>
      <w:proofErr w:type="spell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anyoniklerin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"daha iyi ıslatması" değildir; </w:t>
      </w:r>
      <w:proofErr w:type="spell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noniyoniklerin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boyayı </w:t>
      </w:r>
      <w:r w:rsidRPr="00E201F4">
        <w:rPr>
          <w:rFonts w:ascii="Poppins" w:eastAsia="Poppins" w:hAnsi="Poppins" w:cs="Poppins"/>
          <w:b/>
          <w:bCs/>
          <w:color w:val="4C5561"/>
          <w:sz w:val="21"/>
          <w:szCs w:val="24"/>
          <w:bdr w:val="none" w:sz="0" w:space="0" w:color="auto" w:frame="1"/>
          <w:lang w:eastAsia="tr-TR"/>
        </w:rPr>
        <w:t>çöktürme riskidir.</w:t>
      </w:r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Turkuaz boyamalarda kumaşın 10 saniye geç ıslanması </w:t>
      </w:r>
      <w:proofErr w:type="spell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tolere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edilebilir, ancak boyanın banyoda </w:t>
      </w:r>
      <w:proofErr w:type="spell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aglomere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olup (çökelip) kumaşa homojen olmayan bir şekilde </w:t>
      </w:r>
      <w:proofErr w:type="spell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fikse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olması </w:t>
      </w:r>
      <w:proofErr w:type="spell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tolere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edilemez. Bu nedenle turkuazlarda ıslatma hızından feragat edilip, banyo </w:t>
      </w:r>
      <w:proofErr w:type="spell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stabilitesi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(dispersiyon gücü) için saf </w:t>
      </w:r>
      <w:proofErr w:type="spell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anyonik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yapıya geçilir.</w:t>
      </w:r>
    </w:p>
    <w:p w:rsidR="00E201F4" w:rsidRPr="00E201F4" w:rsidRDefault="00E201F4" w:rsidP="00E201F4">
      <w:pPr>
        <w:spacing w:before="0" w:beforeAutospacing="1" w:after="110" w:line="281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Kasar (ağartma) işleminden hemen sonra 90°C'de 10-15 dakika sıcak yıkama yapıp, ardından direkt soğuk durulamaya geçmek, </w:t>
      </w:r>
      <w:proofErr w:type="gram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kağıt</w:t>
      </w:r>
      <w:proofErr w:type="gram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üzerinde zaman ve su tasarrufu gibi görünse de işletme pratiğinde </w:t>
      </w:r>
      <w:r w:rsidRPr="00E201F4">
        <w:rPr>
          <w:rFonts w:ascii="Poppins" w:eastAsia="Poppins" w:hAnsi="Poppins" w:cs="Poppins"/>
          <w:b/>
          <w:bCs/>
          <w:color w:val="4C5561"/>
          <w:sz w:val="21"/>
          <w:szCs w:val="24"/>
          <w:bdr w:val="none" w:sz="0" w:space="0" w:color="auto" w:frame="1"/>
          <w:lang w:eastAsia="tr-TR"/>
        </w:rPr>
        <w:t>"Termal Şok" (şok soğuma)</w:t>
      </w:r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kaynaklı çok ciddi kalite problemlerine yol açacak riskli bir senaryodur.</w:t>
      </w:r>
    </w:p>
    <w:p w:rsidR="00E201F4" w:rsidRPr="00E201F4" w:rsidRDefault="00E201F4" w:rsidP="00E201F4">
      <w:pPr>
        <w:spacing w:before="0" w:beforeAutospacing="1" w:after="140" w:line="281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Bu durumun teknik izahatını, getirisini ve asıl tehlikelerini şu şekilde özetleyebiliriz:</w:t>
      </w:r>
    </w:p>
    <w:p w:rsidR="00E201F4" w:rsidRPr="00E201F4" w:rsidRDefault="00E201F4" w:rsidP="00E201F4">
      <w:pPr>
        <w:spacing w:before="280" w:beforeAutospacing="1" w:after="140" w:line="240" w:lineRule="auto"/>
        <w:ind w:left="181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tr-TR"/>
        </w:rPr>
        <w:widowControl/>
        <w:shd w:fill="EAF6FC" w:val="clear"/>
        <w:pBdr>
          <w:left w:val="single" w:sz="24" w:space="10" w:color="2EA6D9"/>
        </w:pBdr>
        <w:keepNext/>
        <w:keepLines/>
      </w:pPr>
      <w:r w:rsidRPr="00E201F4">
        <w:rPr>
          <w:rFonts w:ascii="Poppins" w:eastAsia="Poppins" w:hAnsi="Poppins" w:cs="Poppins"/>
          <w:b/>
          <w:bCs/>
          <w:color w:val="0B2343"/>
          <w:sz w:val="32"/>
          <w:szCs w:val="36"/>
          <w:lang w:eastAsia="tr-TR"/>
        </w:rPr>
        <w:t>90°C Sıcak Yıkamanın Getirisi (Artıları)</w:t>
      </w:r>
    </w:p>
    <w:p w:rsidR="00E201F4" w:rsidRPr="00E201F4" w:rsidRDefault="00E201F4" w:rsidP="00E201F4">
      <w:pPr>
        <w:spacing w:before="0" w:beforeAutospacing="1" w:after="110" w:line="281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proofErr w:type="spell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Kasardan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çıkan kumaşın üzerinde parçalanmış çiğit kabukları, pamuk mumları, </w:t>
      </w:r>
      <w:proofErr w:type="spell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pektinler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ve reaksiyona girmemiş yüksek miktarda kostik ile hidrojen peroksit bulunur.</w:t>
      </w:r>
    </w:p>
    <w:p w:rsidR="00E201F4" w:rsidRPr="00E201F4" w:rsidRDefault="00E201F4" w:rsidP="00E201F4">
      <w:pPr>
        <w:numPr>
          <w:ilvl w:val="0"/>
          <w:numId w:val="5"/>
        </w:numPr>
        <w:spacing w:before="0" w:beforeAutospacing="1" w:after="76" w:line="271" w:lineRule="auto"/>
        <w:ind w:left="369" w:hanging="159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90°C'de 10-15 dakika yıkamak, çözünmüş olan bu 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safsızlıkların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elyafın merkezinden (kumaşın göbeğinden) sökülüp banyoya alınması için </w:t>
      </w:r>
      <w:r w:rsidRPr="00E201F4">
        <w:rPr>
          <w:rFonts w:ascii="Poppins" w:eastAsia="Poppins" w:hAnsi="Poppins" w:cs="Poppins"/>
          <w:b/>
          <w:bCs/>
          <w:color w:val="4C5561"/>
          <w:sz w:val="20"/>
          <w:szCs w:val="24"/>
          <w:bdr w:val="none" w:sz="0" w:space="0" w:color="auto" w:frame="1"/>
          <w:lang w:eastAsia="tr-TR"/>
        </w:rPr>
        <w:t>mükemmel bir sıcaklıktır.</w:t>
      </w:r>
    </w:p>
    <w:p w:rsidR="00E201F4" w:rsidRPr="00E201F4" w:rsidRDefault="00E201F4" w:rsidP="00E201F4">
      <w:pPr>
        <w:numPr>
          <w:ilvl w:val="0"/>
          <w:numId w:val="5"/>
        </w:numPr>
        <w:spacing w:before="0" w:beforeAutospacing="1" w:after="76" w:line="271" w:lineRule="auto"/>
        <w:ind w:left="369" w:hanging="159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Kumaşın 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hidrofilitesi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(su emiciliği) maksimum seviyeye ulaşır.</w:t>
      </w:r>
    </w:p>
    <w:p w:rsidR="00E201F4" w:rsidRPr="00E201F4" w:rsidRDefault="00E201F4" w:rsidP="00E201F4">
      <w:pPr>
        <w:spacing w:before="280" w:beforeAutospacing="1" w:after="140" w:line="240" w:lineRule="auto"/>
        <w:ind w:left="181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tr-TR"/>
        </w:rPr>
        <w:widowControl/>
        <w:shd w:fill="EAF6FC" w:val="clear"/>
        <w:pBdr>
          <w:left w:val="single" w:sz="24" w:space="10" w:color="2EA6D9"/>
        </w:pBdr>
        <w:keepNext/>
        <w:keepLines/>
      </w:pPr>
      <w:r w:rsidRPr="00E201F4">
        <w:rPr>
          <w:rFonts w:ascii="Poppins" w:eastAsia="Poppins" w:hAnsi="Poppins" w:cs="Poppins"/>
          <w:b/>
          <w:bCs/>
          <w:color w:val="0B2343"/>
          <w:sz w:val="32"/>
          <w:szCs w:val="36"/>
          <w:lang w:eastAsia="tr-TR"/>
        </w:rPr>
        <w:t>Direkt Soğuk Durulamaya Geçişin Yarattığı Tahribatlar (Eksileri)</w:t>
      </w:r>
    </w:p>
    <w:p w:rsidR="00E201F4" w:rsidRPr="00E201F4" w:rsidRDefault="00E201F4" w:rsidP="00E201F4">
      <w:pPr>
        <w:spacing w:before="0" w:beforeAutospacing="1" w:after="140" w:line="281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Sistemdeki asıl hata, 90°C'deki kumaşı ve banyoyu aniden soğuk suyla (</w:t>
      </w:r>
      <w:proofErr w:type="spell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örn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. 30-40°C) muamele etmektir. Bunun yaratacağı teknik sonuçlar şunlardır:</w:t>
      </w:r>
    </w:p>
    <w:p w:rsidR="00E201F4" w:rsidRPr="00E201F4" w:rsidRDefault="00E201F4" w:rsidP="00E201F4">
      <w:pPr>
        <w:spacing w:before="160" w:beforeAutospacing="1" w:after="70" w:line="281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  <w:keepNext/>
        <w:keepLines/>
      </w:pPr>
      <w:r w:rsidRPr="00E201F4">
        <w:rPr>
          <w:rFonts w:ascii="Poppins" w:eastAsia="Poppins" w:hAnsi="Poppins" w:cs="Poppins"/>
          <w:b/>
          <w:bCs/>
          <w:color w:val="12365E"/>
          <w:sz w:val="22"/>
          <w:szCs w:val="24"/>
          <w:bdr w:val="none" w:sz="0" w:space="0" w:color="auto" w:frame="1"/>
          <w:lang w:eastAsia="tr-TR"/>
        </w:rPr>
        <w:t>1. Kırık İzleri (</w:t>
      </w:r>
      <w:proofErr w:type="spellStart"/>
      <w:r w:rsidRPr="00E201F4">
        <w:rPr>
          <w:rFonts w:ascii="Poppins" w:eastAsia="Poppins" w:hAnsi="Poppins" w:cs="Poppins"/>
          <w:b/>
          <w:bCs/>
          <w:color w:val="12365E"/>
          <w:sz w:val="22"/>
          <w:szCs w:val="24"/>
          <w:bdr w:val="none" w:sz="0" w:space="0" w:color="auto" w:frame="1"/>
          <w:lang w:eastAsia="tr-TR"/>
        </w:rPr>
        <w:t>Crease</w:t>
      </w:r>
      <w:proofErr w:type="spellEnd"/>
      <w:r w:rsidRPr="00E201F4">
        <w:rPr>
          <w:rFonts w:ascii="Poppins" w:eastAsia="Poppins" w:hAnsi="Poppins" w:cs="Poppins"/>
          <w:b/>
          <w:bCs/>
          <w:color w:val="12365E"/>
          <w:sz w:val="22"/>
          <w:szCs w:val="24"/>
          <w:bdr w:val="none" w:sz="0" w:space="0" w:color="auto" w:frame="1"/>
          <w:lang w:eastAsia="tr-TR"/>
        </w:rPr>
        <w:t xml:space="preserve"> Marks) ve Kalıcı </w:t>
      </w:r>
      <w:proofErr w:type="spellStart"/>
      <w:r w:rsidRPr="00E201F4">
        <w:rPr>
          <w:rFonts w:ascii="Poppins" w:eastAsia="Poppins" w:hAnsi="Poppins" w:cs="Poppins"/>
          <w:b/>
          <w:bCs/>
          <w:color w:val="12365E"/>
          <w:sz w:val="22"/>
          <w:szCs w:val="24"/>
          <w:bdr w:val="none" w:sz="0" w:space="0" w:color="auto" w:frame="1"/>
          <w:lang w:eastAsia="tr-TR"/>
        </w:rPr>
        <w:t>Fiksaj</w:t>
      </w:r>
      <w:proofErr w:type="spellEnd"/>
      <w:r w:rsidRPr="00E201F4">
        <w:rPr>
          <w:rFonts w:ascii="Poppins" w:eastAsia="Poppins" w:hAnsi="Poppins" w:cs="Poppins"/>
          <w:b/>
          <w:bCs/>
          <w:color w:val="12365E"/>
          <w:sz w:val="22"/>
          <w:szCs w:val="24"/>
          <w:bdr w:val="none" w:sz="0" w:space="0" w:color="auto" w:frame="1"/>
          <w:lang w:eastAsia="tr-TR"/>
        </w:rPr>
        <w:t>:</w:t>
      </w:r>
    </w:p>
    <w:p w:rsidR="00E201F4" w:rsidRPr="00E201F4" w:rsidRDefault="00E201F4" w:rsidP="00E201F4">
      <w:pPr>
        <w:spacing w:before="0" w:beforeAutospacing="1" w:after="110" w:line="281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Makine içinde halat formunda dönen kumaş, 90°C'de tamamen gevşemiş ve şişmiş haldedir. Aniden soğuk su yediğinde elyaf (özellikle ağır gramajlı pamuklular veya pamuk/</w:t>
      </w:r>
      <w:proofErr w:type="spell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elastan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karışımları) şoklanarak büzülür. Halat formundaki kırışıklıklar o an kumaşa kalıcı olarak işler. Sonraki reaktif boyama aşamasında boya bu kırıklara farklı nüfuz edeceği için telafisi </w:t>
      </w:r>
      <w:proofErr w:type="gram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imkansız</w:t>
      </w:r>
      <w:proofErr w:type="gram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"kırık </w:t>
      </w:r>
      <w:proofErr w:type="spell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abrajı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" oluşur.</w:t>
      </w:r>
    </w:p>
    <w:p w:rsidR="00E201F4" w:rsidRPr="00E201F4" w:rsidRDefault="00E201F4" w:rsidP="00E201F4">
      <w:pPr>
        <w:spacing w:before="160" w:beforeAutospacing="1" w:after="70" w:line="281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  <w:keepNext/>
        <w:keepLines/>
      </w:pPr>
      <w:r w:rsidRPr="00E201F4">
        <w:rPr>
          <w:rFonts w:ascii="Poppins" w:eastAsia="Poppins" w:hAnsi="Poppins" w:cs="Poppins"/>
          <w:b/>
          <w:bCs/>
          <w:color w:val="12365E"/>
          <w:sz w:val="22"/>
          <w:szCs w:val="24"/>
          <w:bdr w:val="none" w:sz="0" w:space="0" w:color="auto" w:frame="1"/>
          <w:lang w:eastAsia="tr-TR"/>
        </w:rPr>
        <w:lastRenderedPageBreak/>
        <w:t xml:space="preserve">2. </w:t>
      </w:r>
      <w:proofErr w:type="spellStart"/>
      <w:r w:rsidRPr="00E201F4">
        <w:rPr>
          <w:rFonts w:ascii="Poppins" w:eastAsia="Poppins" w:hAnsi="Poppins" w:cs="Poppins"/>
          <w:b/>
          <w:bCs/>
          <w:color w:val="12365E"/>
          <w:sz w:val="22"/>
          <w:szCs w:val="24"/>
          <w:bdr w:val="none" w:sz="0" w:space="0" w:color="auto" w:frame="1"/>
          <w:lang w:eastAsia="tr-TR"/>
        </w:rPr>
        <w:t>Safsızlıkların</w:t>
      </w:r>
      <w:proofErr w:type="spellEnd"/>
      <w:r w:rsidRPr="00E201F4">
        <w:rPr>
          <w:rFonts w:ascii="Poppins" w:eastAsia="Poppins" w:hAnsi="Poppins" w:cs="Poppins"/>
          <w:b/>
          <w:bCs/>
          <w:color w:val="12365E"/>
          <w:sz w:val="22"/>
          <w:szCs w:val="24"/>
          <w:bdr w:val="none" w:sz="0" w:space="0" w:color="auto" w:frame="1"/>
          <w:lang w:eastAsia="tr-TR"/>
        </w:rPr>
        <w:t xml:space="preserve"> Kumaşa Geri Çökmesi (</w:t>
      </w:r>
      <w:proofErr w:type="spellStart"/>
      <w:r w:rsidRPr="00E201F4">
        <w:rPr>
          <w:rFonts w:ascii="Poppins" w:eastAsia="Poppins" w:hAnsi="Poppins" w:cs="Poppins"/>
          <w:b/>
          <w:bCs/>
          <w:color w:val="12365E"/>
          <w:sz w:val="22"/>
          <w:szCs w:val="24"/>
          <w:bdr w:val="none" w:sz="0" w:space="0" w:color="auto" w:frame="1"/>
          <w:lang w:eastAsia="tr-TR"/>
        </w:rPr>
        <w:t>Redeposition</w:t>
      </w:r>
      <w:proofErr w:type="spellEnd"/>
      <w:r w:rsidRPr="00E201F4">
        <w:rPr>
          <w:rFonts w:ascii="Poppins" w:eastAsia="Poppins" w:hAnsi="Poppins" w:cs="Poppins"/>
          <w:b/>
          <w:bCs/>
          <w:color w:val="12365E"/>
          <w:sz w:val="22"/>
          <w:szCs w:val="24"/>
          <w:bdr w:val="none" w:sz="0" w:space="0" w:color="auto" w:frame="1"/>
          <w:lang w:eastAsia="tr-TR"/>
        </w:rPr>
        <w:t>):</w:t>
      </w:r>
    </w:p>
    <w:p w:rsidR="00E201F4" w:rsidRPr="00E201F4" w:rsidRDefault="00E201F4" w:rsidP="00E201F4">
      <w:pPr>
        <w:spacing w:before="0" w:beforeAutospacing="1" w:after="110" w:line="281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90°C sıcak suda eriyerek banyoya geçen pamuk mumları, yağlar ve </w:t>
      </w:r>
      <w:proofErr w:type="spell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oligomerler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, ortam aniden soğuduğunda kristalleşir/donar. Çözünürlüklerini yitirdikleri için banyodan atılamazlar ve doğrudan kumaşın yüzeyine geri yapışırlar. Bu durum kasar işleminin amacını yok eder; kumaş yüzeyinde </w:t>
      </w:r>
      <w:proofErr w:type="gram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lokal</w:t>
      </w:r>
      <w:proofErr w:type="gram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su itici (</w:t>
      </w:r>
      <w:proofErr w:type="spell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hidrofobik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) lekeler kalır, bu da boyamada açık renkli lekeler yaratır.</w:t>
      </w:r>
    </w:p>
    <w:p w:rsidR="00E201F4" w:rsidRPr="00E201F4" w:rsidRDefault="00E201F4" w:rsidP="00E201F4">
      <w:pPr>
        <w:spacing w:before="160" w:beforeAutospacing="1" w:after="70" w:line="281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  <w:keepNext/>
        <w:keepLines/>
      </w:pPr>
      <w:r w:rsidRPr="00E201F4">
        <w:rPr>
          <w:rFonts w:ascii="Poppins" w:eastAsia="Poppins" w:hAnsi="Poppins" w:cs="Poppins"/>
          <w:b/>
          <w:bCs/>
          <w:color w:val="12365E"/>
          <w:sz w:val="22"/>
          <w:szCs w:val="24"/>
          <w:bdr w:val="none" w:sz="0" w:space="0" w:color="auto" w:frame="1"/>
          <w:lang w:eastAsia="tr-TR"/>
        </w:rPr>
        <w:t>3. Alkali (Kostik) Hapsolması:</w:t>
      </w:r>
    </w:p>
    <w:p w:rsidR="00E201F4" w:rsidRPr="00E201F4" w:rsidRDefault="00E201F4" w:rsidP="00E201F4">
      <w:pPr>
        <w:spacing w:before="0" w:beforeAutospacing="1" w:after="110" w:line="281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Sıcakken elyaf kapakçıkları açıktır ve içindeki kostiği dışarı atar. Şok soğuma elyafın aniden kapanmasına neden olur. Yüzeydeki kostik temizlense bile elyafın çekirdeğinde alkali hapsolur. İleriki aşamada asetik asit ile yapılan </w:t>
      </w:r>
      <w:proofErr w:type="gram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nötralizasyon</w:t>
      </w:r>
      <w:proofErr w:type="gram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yetersiz kalır, boyama sırasında merkezden kusan alkali yüzünden lokal </w:t>
      </w:r>
      <w:proofErr w:type="spell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pH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dalgalanmaları ve renk farklılıkları yaşanır.</w:t>
      </w:r>
    </w:p>
    <w:p w:rsidR="00E201F4" w:rsidRPr="00E201F4" w:rsidRDefault="00E201F4" w:rsidP="00E201F4">
      <w:pPr>
        <w:spacing w:before="280" w:beforeAutospacing="1" w:after="140" w:line="240" w:lineRule="auto"/>
        <w:ind w:left="181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tr-TR"/>
        </w:rPr>
        <w:widowControl/>
        <w:shd w:fill="EAF6FC" w:val="clear"/>
        <w:pBdr>
          <w:left w:val="single" w:sz="24" w:space="10" w:color="2EA6D9"/>
        </w:pBdr>
        <w:keepNext/>
        <w:keepLines/>
      </w:pPr>
      <w:r w:rsidRPr="00E201F4">
        <w:rPr>
          <w:rFonts w:ascii="Poppins" w:eastAsia="Poppins" w:hAnsi="Poppins" w:cs="Poppins"/>
          <w:b/>
          <w:bCs/>
          <w:color w:val="0B2343"/>
          <w:sz w:val="32"/>
          <w:szCs w:val="36"/>
          <w:lang w:eastAsia="tr-TR"/>
        </w:rPr>
        <w:t>Doğru Senaryo (Optimizasyon) Nasıl Olmalı?</w:t>
      </w:r>
    </w:p>
    <w:p w:rsidR="00E201F4" w:rsidRPr="00E201F4" w:rsidRDefault="00E201F4" w:rsidP="00E201F4">
      <w:pPr>
        <w:spacing w:before="0" w:beforeAutospacing="1" w:after="140" w:line="281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Bu senaryonun başarılı olması için 90°C'nin avantajını kullanıp, soğumanın dezavantajlarını ortadan kaldırmak gerekir. Bunun için uygulanması gereken en sağlıklı yöntem </w:t>
      </w:r>
      <w:r w:rsidRPr="00E201F4">
        <w:rPr>
          <w:rFonts w:ascii="Poppins" w:eastAsia="Poppins" w:hAnsi="Poppins" w:cs="Poppins"/>
          <w:b/>
          <w:bCs/>
          <w:color w:val="4C5561"/>
          <w:sz w:val="21"/>
          <w:szCs w:val="24"/>
          <w:bdr w:val="none" w:sz="0" w:space="0" w:color="auto" w:frame="1"/>
          <w:lang w:eastAsia="tr-TR"/>
        </w:rPr>
        <w:t>kademeli soğutmadır.</w:t>
      </w:r>
    </w:p>
    <w:p w:rsidR="00E201F4" w:rsidRPr="00E201F4" w:rsidRDefault="00E201F4" w:rsidP="00E201F4">
      <w:pPr>
        <w:numPr>
          <w:ilvl w:val="0"/>
          <w:numId w:val="6"/>
        </w:numPr>
        <w:spacing w:before="0" w:beforeAutospacing="1" w:after="76" w:line="271" w:lineRule="auto"/>
        <w:ind w:left="369" w:hanging="159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b/>
          <w:bCs/>
          <w:color w:val="4C5561"/>
          <w:sz w:val="20"/>
          <w:szCs w:val="24"/>
          <w:bdr w:val="none" w:sz="0" w:space="0" w:color="auto" w:frame="1"/>
          <w:lang w:eastAsia="tr-TR"/>
        </w:rPr>
        <w:t>Taşarak Yıkama (</w:t>
      </w:r>
      <w:proofErr w:type="spellStart"/>
      <w:r w:rsidRPr="00E201F4">
        <w:rPr>
          <w:rFonts w:ascii="Poppins" w:eastAsia="Poppins" w:hAnsi="Poppins" w:cs="Poppins"/>
          <w:b/>
          <w:bCs/>
          <w:color w:val="4C5561"/>
          <w:sz w:val="20"/>
          <w:szCs w:val="24"/>
          <w:bdr w:val="none" w:sz="0" w:space="0" w:color="auto" w:frame="1"/>
          <w:lang w:eastAsia="tr-TR"/>
        </w:rPr>
        <w:t>Overflow</w:t>
      </w:r>
      <w:proofErr w:type="spellEnd"/>
      <w:r w:rsidRPr="00E201F4">
        <w:rPr>
          <w:rFonts w:ascii="Poppins" w:eastAsia="Poppins" w:hAnsi="Poppins" w:cs="Poppins"/>
          <w:b/>
          <w:bCs/>
          <w:color w:val="4C5561"/>
          <w:sz w:val="20"/>
          <w:szCs w:val="24"/>
          <w:bdr w:val="none" w:sz="0" w:space="0" w:color="auto" w:frame="1"/>
          <w:lang w:eastAsia="tr-TR"/>
        </w:rPr>
        <w:t>):</w:t>
      </w:r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90°C'deki banyo direkt boşaltılmadan, makineye alttan soğuk su alınırken üstten taşırarak banyo sıcaklığının yavaş yavaş (önce 70°C, sonra 50°C'ye) düşürülmesi sağlanmalıdır.</w:t>
      </w:r>
    </w:p>
    <w:p w:rsidR="00E201F4" w:rsidRPr="00E201F4" w:rsidRDefault="00E201F4" w:rsidP="00E201F4">
      <w:pPr>
        <w:numPr>
          <w:ilvl w:val="0"/>
          <w:numId w:val="6"/>
        </w:numPr>
        <w:spacing w:before="0" w:beforeAutospacing="1" w:after="76" w:line="271" w:lineRule="auto"/>
        <w:ind w:left="369" w:hanging="159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b/>
          <w:bCs/>
          <w:color w:val="4C5561"/>
          <w:sz w:val="20"/>
          <w:szCs w:val="24"/>
          <w:bdr w:val="none" w:sz="0" w:space="0" w:color="auto" w:frame="1"/>
          <w:lang w:eastAsia="tr-TR"/>
        </w:rPr>
        <w:t>Ara Ilık Yıkama:</w:t>
      </w:r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Eğer 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overflow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</w:t>
      </w:r>
      <w:proofErr w:type="gram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imkanı</w:t>
      </w:r>
      <w:proofErr w:type="gram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kısıtlıysa, 90°C banyo boşaltıldıktan sonra direkt soğuk yerine 60°C'de kısa bir ılık yıkama yapılıp ardından soğuk durulamaya geçilmelidir.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411"/>
      </w:tblGrid>
      <w:tr>
        <w:trPr>
          <w:cantSplit/>
        </w:trPr>
        <w:tc>
          <w:tcPr>
            <w:tcW w:type="dxa" w:w="9524"/>
            <w:shd w:fill="F5F7FA" w:val="clear"/>
            <w:tcMar>
              <w:top w:w="150" w:type="dxa"/>
              <w:start w:w="140" w:type="dxa"/>
              <w:bottom w:w="150" w:type="dxa"/>
              <w:end w:w="140" w:type="dxa"/>
            </w:tcMar>
            <w:tcBorders>
              <w:top w:val="single" w:sz="8" w:color="C8D9E6"/>
              <w:start w:val="single" w:sz="8" w:color="C8D9E6"/>
              <w:bottom w:val="single" w:sz="8" w:color="C8D9E6"/>
              <w:end w:val="single" w:sz="8" w:color="C8D9E6"/>
            </w:tcBorders>
          </w:tcPr>
          <w:p>
            <w:pPr>
              <w:keepLines/>
              <w:spacing w:after="0"/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5724000" cy="3026270"/>
                  <wp:docPr id="1" name="Picture 1" title="Kasar Prosesi Grafiği" descr="Kasar sıcaklık-zaman grafiği, kontrollü soğutma ve turkuaz/yeşil boyamada anyonik ıslatıcı uyarısı.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rocess_graph_brand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4000" cy="30262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01F4" w:rsidRPr="00E201F4" w:rsidRDefault="00E201F4" w:rsidP="00E201F4">
      <w:pPr>
        <w:pStyle w:val="ListeParagraf"/>
        <w:numPr>
          <w:ilvl w:val="0"/>
          <w:numId w:val="6"/>
        </w:numPr>
        <w:spacing w:before="0" w:beforeAutospacing="1" w:after="76" w:line="271" w:lineRule="auto"/>
        <w:ind w:left="369" w:hanging="159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b/>
          <w:bCs/>
          <w:color w:val="4C5561"/>
          <w:sz w:val="20"/>
          <w:szCs w:val="24"/>
          <w:bdr w:val="none" w:sz="0" w:space="0" w:color="auto" w:frame="1"/>
          <w:lang w:eastAsia="tr-TR"/>
        </w:rPr>
        <w:t>Kesinlikle hayır.</w:t>
      </w:r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Kasar (ağartma) sonrası yıkamayı ne kadar mükemmel ve kademeli yaparsanız yapın, yeşil ve turkuaz boyama banyolarında 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noniyonik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ıslatıcı kullanma yasağı ortadan kalkmaz.</w:t>
      </w:r>
    </w:p>
    <w:p w:rsidR="00E201F4" w:rsidRPr="00E201F4" w:rsidRDefault="00E201F4" w:rsidP="00E201F4">
      <w:pPr>
        <w:pStyle w:val="ListeParagraf"/>
        <w:numPr>
          <w:ilvl w:val="0"/>
          <w:numId w:val="6"/>
        </w:numPr>
        <w:spacing w:before="0" w:beforeAutospacing="1" w:after="76" w:line="271" w:lineRule="auto"/>
        <w:ind w:left="369" w:hanging="159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Bu yanılgının temel sebebi, hazırlık (kasar) </w:t>
      </w:r>
      <w:proofErr w:type="gram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prosesi</w:t>
      </w:r>
      <w:proofErr w:type="gram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ile boyama prosesinin dinamiklerini birbirine karıştırmaktır. Durumun neden değişmeyeceğini iki net başlıkta özetleyebiliriz:</w:t>
      </w:r>
    </w:p>
    <w:p w:rsidR="00E201F4" w:rsidRPr="00E201F4" w:rsidRDefault="00E201F4" w:rsidP="00E201F4">
      <w:pPr>
        <w:pStyle w:val="ListeParagraf"/>
        <w:numPr>
          <w:ilvl w:val="0"/>
          <w:numId w:val="6"/>
        </w:numPr>
        <w:spacing w:before="220" w:beforeAutospacing="1" w:after="76" w:line="271" w:lineRule="auto"/>
        <w:ind w:left="369" w:hanging="159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tr-TR"/>
        </w:rPr>
        <w:widowControl/>
        <w:pBdr>
          <w:left w:val="single" w:sz="14" w:space="8" w:color="5BBBE6"/>
        </w:pBdr>
        <w:keepNext/>
        <w:keepLines/>
      </w:pPr>
      <w:r w:rsidRPr="00E201F4">
        <w:rPr>
          <w:rFonts w:ascii="Poppins" w:eastAsia="Poppins" w:hAnsi="Poppins" w:cs="Poppins"/>
          <w:b/>
          <w:bCs/>
          <w:color w:val="0B2343"/>
          <w:sz w:val="25"/>
          <w:szCs w:val="27"/>
          <w:lang w:eastAsia="tr-TR"/>
        </w:rPr>
        <w:t>1. Problem Kumaşta Değil, Banyo Suyunun İçindedir</w:t>
      </w:r>
    </w:p>
    <w:p w:rsidR="00E201F4" w:rsidRPr="00E201F4" w:rsidRDefault="00E201F4" w:rsidP="00E201F4">
      <w:pPr>
        <w:pStyle w:val="ListeParagraf"/>
        <w:numPr>
          <w:ilvl w:val="0"/>
          <w:numId w:val="6"/>
        </w:numPr>
        <w:spacing w:before="0" w:beforeAutospacing="1" w:after="76" w:line="271" w:lineRule="auto"/>
        <w:ind w:left="369" w:hanging="159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Kasar sonrası yaptığınız kusursuz bir yıkama, kumaşın üzerindeki tüm engelleri (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safsızlıklar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, alkali, peroksit) kaldırır ve kumaşı mükemmel bir "tuval" haline getirir. Ancak 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noniyonik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ıslatıcının yarattığı problem kumaşın yüzeyinde değil, </w:t>
      </w:r>
      <w:r w:rsidRPr="00E201F4">
        <w:rPr>
          <w:rFonts w:ascii="Poppins" w:eastAsia="Poppins" w:hAnsi="Poppins" w:cs="Poppins"/>
          <w:b/>
          <w:bCs/>
          <w:color w:val="4C5561"/>
          <w:sz w:val="20"/>
          <w:szCs w:val="24"/>
          <w:bdr w:val="none" w:sz="0" w:space="0" w:color="auto" w:frame="1"/>
          <w:lang w:eastAsia="tr-TR"/>
        </w:rPr>
        <w:t>boya banyosunun (</w:t>
      </w:r>
      <w:proofErr w:type="spellStart"/>
      <w:r w:rsidRPr="00E201F4">
        <w:rPr>
          <w:rFonts w:ascii="Poppins" w:eastAsia="Poppins" w:hAnsi="Poppins" w:cs="Poppins"/>
          <w:b/>
          <w:bCs/>
          <w:color w:val="4C5561"/>
          <w:sz w:val="20"/>
          <w:szCs w:val="24"/>
          <w:bdr w:val="none" w:sz="0" w:space="0" w:color="auto" w:frame="1"/>
          <w:lang w:eastAsia="tr-TR"/>
        </w:rPr>
        <w:t>flottenin</w:t>
      </w:r>
      <w:proofErr w:type="spellEnd"/>
      <w:r w:rsidRPr="00E201F4">
        <w:rPr>
          <w:rFonts w:ascii="Poppins" w:eastAsia="Poppins" w:hAnsi="Poppins" w:cs="Poppins"/>
          <w:b/>
          <w:bCs/>
          <w:color w:val="4C5561"/>
          <w:sz w:val="20"/>
          <w:szCs w:val="24"/>
          <w:bdr w:val="none" w:sz="0" w:space="0" w:color="auto" w:frame="1"/>
          <w:lang w:eastAsia="tr-TR"/>
        </w:rPr>
        <w:t>) tam içinde</w:t>
      </w:r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yaşanır.</w:t>
      </w:r>
    </w:p>
    <w:p w:rsidR="00E201F4" w:rsidRPr="00E201F4" w:rsidRDefault="00E201F4" w:rsidP="00E201F4">
      <w:pPr>
        <w:pStyle w:val="ListeParagraf"/>
        <w:numPr>
          <w:ilvl w:val="0"/>
          <w:numId w:val="6"/>
        </w:numPr>
        <w:spacing w:before="0" w:beforeAutospacing="1" w:after="76" w:line="271" w:lineRule="auto"/>
        <w:ind w:left="369" w:hanging="159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Kumaşınız ne kadar temiz ve emici olursa olsun; 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noniyonik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ıslatıcı, banyodaki devasa turkuaz (Bakır 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Ftalosiyanin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) molekülleriyle karşılaştığı an onlara tutunacak ve topaklanma (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aglomerasyon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) reaksiyonunu kumaşa değmeden önce suyun içinde başlatacaktır.</w:t>
      </w:r>
    </w:p>
    <w:p w:rsidR="00E201F4" w:rsidRPr="00E201F4" w:rsidRDefault="00E201F4" w:rsidP="00E201F4">
      <w:pPr>
        <w:pStyle w:val="ListeParagraf"/>
        <w:numPr>
          <w:ilvl w:val="0"/>
          <w:numId w:val="6"/>
        </w:numPr>
        <w:spacing w:before="220" w:beforeAutospacing="1" w:after="76" w:line="271" w:lineRule="auto"/>
        <w:ind w:left="369" w:hanging="159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tr-TR"/>
        </w:rPr>
        <w:widowControl/>
        <w:pBdr>
          <w:left w:val="single" w:sz="14" w:space="8" w:color="5BBBE6"/>
        </w:pBdr>
        <w:keepNext/>
        <w:keepLines/>
      </w:pPr>
      <w:r w:rsidRPr="00E201F4">
        <w:rPr>
          <w:rFonts w:ascii="Poppins" w:eastAsia="Poppins" w:hAnsi="Poppins" w:cs="Poppins"/>
          <w:b/>
          <w:bCs/>
          <w:color w:val="0B2343"/>
          <w:sz w:val="25"/>
          <w:szCs w:val="27"/>
          <w:lang w:eastAsia="tr-TR"/>
        </w:rPr>
        <w:t>2. Tuz ve Isı Faktörü (Bulanma Noktası Çöküşü)</w:t>
      </w:r>
    </w:p>
    <w:p w:rsidR="00E201F4" w:rsidRPr="00E201F4" w:rsidRDefault="00E201F4" w:rsidP="00E201F4">
      <w:pPr>
        <w:pStyle w:val="ListeParagraf"/>
        <w:numPr>
          <w:ilvl w:val="0"/>
          <w:numId w:val="6"/>
        </w:numPr>
        <w:spacing w:before="0" w:beforeAutospacing="1" w:after="76" w:line="271" w:lineRule="auto"/>
        <w:ind w:left="369" w:hanging="159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Reaktif boyama yapabilmek için banyoya mecburen yüksek miktarda tuz (örneğin 60-80 g/L) ve 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fiksaj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ısısı vereceksiniz. Kumaşınızın hazırlığı ne kadar iyi olursa olsun, 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flottenin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içindeki 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noniyonik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madde bu yüksek tuzu ve ısıyı gördüğünde yapısını bozacak (bulanma noktasına - 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cloud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point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- ulaşacak) ve çözünürlüğünü yitirecektir. Çözünürlüğünü yitiren 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noniyonik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kimyasal, etrafına topladığı turkuaz boyalarla birlikte banyoda çamurlaşarak dibe veya kumaşın üzerine çökecektir.</w:t>
      </w:r>
    </w:p>
    <w:p w:rsidR="00E201F4" w:rsidRPr="00E201F4" w:rsidRDefault="00E201F4" w:rsidP="00E201F4">
      <w:pPr>
        <w:pStyle w:val="ListeParagraf"/>
        <w:numPr>
          <w:ilvl w:val="0"/>
          <w:numId w:val="6"/>
        </w:numPr>
        <w:spacing w:before="160" w:beforeAutospacing="1" w:after="76" w:line="271" w:lineRule="auto"/>
        <w:ind w:left="369" w:hanging="159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  <w:keepNext/>
      </w:pPr>
      <w:r w:rsidRPr="00E201F4">
        <w:rPr>
          <w:rFonts w:ascii="Poppins" w:eastAsia="Poppins" w:hAnsi="Poppins" w:cs="Poppins"/>
          <w:b/>
          <w:bCs/>
          <w:color w:val="2EA6D9"/>
          <w:sz w:val="22"/>
          <w:szCs w:val="24"/>
          <w:bdr w:val="none" w:sz="0" w:space="0" w:color="auto" w:frame="1"/>
          <w:lang w:eastAsia="tr-TR"/>
        </w:rPr>
        <w:t>Özetle:</w:t>
      </w:r>
    </w:p>
    <w:p w:rsidR="00E201F4" w:rsidRPr="00E201F4" w:rsidRDefault="00E201F4" w:rsidP="00E201F4">
      <w:pPr>
        <w:pStyle w:val="ListeParagraf"/>
        <w:numPr>
          <w:ilvl w:val="0"/>
          <w:numId w:val="6"/>
        </w:numPr>
        <w:spacing w:before="0" w:beforeAutospacing="1" w:after="76" w:line="271" w:lineRule="auto"/>
        <w:ind w:left="369" w:hanging="159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lastRenderedPageBreak/>
        <w:t xml:space="preserve">Kasar yıkamasının kalitesini artırmak, </w:t>
      </w:r>
      <w:r w:rsidRPr="00E201F4">
        <w:rPr>
          <w:rFonts w:ascii="Poppins" w:eastAsia="Poppins" w:hAnsi="Poppins" w:cs="Poppins"/>
          <w:b/>
          <w:bCs/>
          <w:color w:val="4C5561"/>
          <w:sz w:val="20"/>
          <w:szCs w:val="24"/>
          <w:bdr w:val="none" w:sz="0" w:space="0" w:color="auto" w:frame="1"/>
          <w:lang w:eastAsia="tr-TR"/>
        </w:rPr>
        <w:t>"kumaşın boyayı düzgün alması"</w:t>
      </w:r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içindir.</w:t>
      </w:r>
    </w:p>
    <w:p w:rsidR="00E201F4" w:rsidRPr="00E201F4" w:rsidRDefault="00E201F4" w:rsidP="00E201F4">
      <w:pPr>
        <w:pStyle w:val="ListeParagraf"/>
        <w:numPr>
          <w:ilvl w:val="0"/>
          <w:numId w:val="6"/>
        </w:numPr>
        <w:spacing w:before="0" w:beforeAutospacing="1" w:after="76" w:line="271" w:lineRule="auto"/>
        <w:ind w:left="369" w:hanging="159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Turkuazlarda 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anyonik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ıslatıcı kullanma zorunluluğu ise, </w:t>
      </w:r>
      <w:r w:rsidRPr="00E201F4">
        <w:rPr>
          <w:rFonts w:ascii="Poppins" w:eastAsia="Poppins" w:hAnsi="Poppins" w:cs="Poppins"/>
          <w:b/>
          <w:bCs/>
          <w:color w:val="4C5561"/>
          <w:sz w:val="20"/>
          <w:szCs w:val="24"/>
          <w:bdr w:val="none" w:sz="0" w:space="0" w:color="auto" w:frame="1"/>
          <w:lang w:eastAsia="tr-TR"/>
        </w:rPr>
        <w:t>"boyanın banyo suyunun içinde hayatta kalabilmesi"</w:t>
      </w:r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içindir.</w:t>
      </w:r>
    </w:p>
    <w:p w:rsidR="00E201F4" w:rsidRPr="00E201F4" w:rsidRDefault="00E201F4" w:rsidP="00E201F4">
      <w:pPr>
        <w:pStyle w:val="ListeParagraf"/>
        <w:numPr>
          <w:ilvl w:val="0"/>
          <w:numId w:val="6"/>
        </w:numPr>
        <w:spacing w:before="0" w:beforeAutospacing="1" w:after="76" w:line="271" w:lineRule="auto"/>
        <w:ind w:left="369" w:hanging="159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Bu iki durum birbirinden bağımsızdır. Mükemmel bir hazırlık senaryosu kursanız bile, turkuaz ve yeşil boyaların moleküler yapısı değişmediği sürece boyama banyosunda sadece 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anyonik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yapılar (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anyonik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ıslatıcılar ve 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dispersanlar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) kullanılmalıdır.</w:t>
      </w:r>
    </w:p>
    <w:p w:rsidR="00E201F4" w:rsidRPr="00E201F4" w:rsidRDefault="00E201F4" w:rsidP="00E201F4">
      <w:pPr>
        <w:spacing w:before="0" w:beforeAutospacing="1" w:after="110" w:line="281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Sonuç kesinlikle aynı olmaz, hatta muhtemelen </w:t>
      </w:r>
      <w:r w:rsidRPr="00E201F4">
        <w:rPr>
          <w:rFonts w:ascii="Poppins" w:eastAsia="Poppins" w:hAnsi="Poppins" w:cs="Poppins"/>
          <w:b/>
          <w:bCs/>
          <w:color w:val="4C5561"/>
          <w:sz w:val="21"/>
          <w:szCs w:val="24"/>
          <w:bdr w:val="none" w:sz="0" w:space="0" w:color="auto" w:frame="1"/>
          <w:lang w:eastAsia="tr-TR"/>
        </w:rPr>
        <w:t>çok daha kötü</w:t>
      </w:r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ve telafisi zor bir sonuçla (şiddetli </w:t>
      </w:r>
      <w:proofErr w:type="spell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abraj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ve bölgesel çökmelerle) karşılaşırsınız.</w:t>
      </w:r>
    </w:p>
    <w:p w:rsidR="00E201F4" w:rsidRPr="00E201F4" w:rsidRDefault="00E201F4" w:rsidP="00E201F4">
      <w:pPr>
        <w:spacing w:before="0" w:beforeAutospacing="1" w:after="140" w:line="281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Buradaki kritik nokta, boya banyosuna katılan kimyasalın adının sektörde "ıslatıcı" olarak geçmesinden kaynaklanan teknik bir yanılgıdır. Kumaşınızın hazırlığı ne kadar kusursuz olursa olsun, turkuaz ve yeşillerde o kimyasalı banyoya girmek zorundasınız. Bunun nedenini şu şekilde özetleyebiliriz:</w:t>
      </w:r>
    </w:p>
    <w:p w:rsidR="00E201F4" w:rsidRPr="00E201F4" w:rsidRDefault="00E201F4" w:rsidP="00E201F4">
      <w:pPr>
        <w:spacing w:before="220" w:beforeAutospacing="1" w:after="100" w:line="252" w:lineRule="auto"/>
        <w:ind w:left="125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tr-TR"/>
        </w:rPr>
        <w:widowControl/>
        <w:pBdr>
          <w:left w:val="single" w:sz="14" w:space="8" w:color="5BBBE6"/>
        </w:pBdr>
        <w:keepNext/>
        <w:keepLines/>
      </w:pPr>
      <w:r w:rsidRPr="00E201F4">
        <w:rPr>
          <w:rFonts w:ascii="Poppins" w:eastAsia="Poppins" w:hAnsi="Poppins" w:cs="Poppins"/>
          <w:b/>
          <w:bCs/>
          <w:color w:val="0B2343"/>
          <w:sz w:val="25"/>
          <w:szCs w:val="27"/>
          <w:lang w:eastAsia="tr-TR"/>
        </w:rPr>
        <w:t>1. Normal Renkler vs. Turkuazlar</w:t>
      </w:r>
    </w:p>
    <w:p w:rsidR="00E201F4" w:rsidRPr="00E201F4" w:rsidRDefault="00E201F4" w:rsidP="00E201F4">
      <w:pPr>
        <w:spacing w:before="0" w:beforeAutospacing="1" w:after="110" w:line="281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Kasar sonrası 90°C yıkama ve ardından taşar (</w:t>
      </w:r>
      <w:proofErr w:type="spell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overflow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) ile kademeli soğutma yaparak kumaşın </w:t>
      </w:r>
      <w:proofErr w:type="spell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hidrofilitesini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(su emiciliğini) zirveye taşıdınız. Termal şoku da engellediniz.</w:t>
      </w:r>
    </w:p>
    <w:p w:rsidR="00E201F4" w:rsidRPr="00E201F4" w:rsidRDefault="00E201F4" w:rsidP="00E201F4">
      <w:pPr>
        <w:numPr>
          <w:ilvl w:val="0"/>
          <w:numId w:val="7"/>
        </w:numPr>
        <w:spacing w:before="0" w:beforeAutospacing="1" w:after="76" w:line="271" w:lineRule="auto"/>
        <w:ind w:left="369" w:hanging="159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b/>
          <w:bCs/>
          <w:color w:val="4C5561"/>
          <w:sz w:val="20"/>
          <w:szCs w:val="24"/>
          <w:bdr w:val="none" w:sz="0" w:space="0" w:color="auto" w:frame="1"/>
          <w:lang w:eastAsia="tr-TR"/>
        </w:rPr>
        <w:t>Normal Renklerde (Sarı, Kırmızı vs.):</w:t>
      </w:r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Bu mükemmel hazırlıktan sonra boya banyosuna ekstra ıslatıcı vermemek </w:t>
      </w:r>
      <w:r w:rsidRPr="00E201F4">
        <w:rPr>
          <w:rFonts w:ascii="Poppins" w:eastAsia="Poppins" w:hAnsi="Poppins" w:cs="Poppins"/>
          <w:b/>
          <w:bCs/>
          <w:color w:val="4C5561"/>
          <w:sz w:val="20"/>
          <w:szCs w:val="24"/>
          <w:bdr w:val="none" w:sz="0" w:space="0" w:color="auto" w:frame="1"/>
          <w:lang w:eastAsia="tr-TR"/>
        </w:rPr>
        <w:t>en doğru</w:t>
      </w:r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ve ekonomik harekettir. Kumaş zaten suyu sünger gibi çeker, banyoyu gereksiz kimyasalla yormamış olursunuz.</w:t>
      </w:r>
    </w:p>
    <w:p w:rsidR="00E201F4" w:rsidRPr="00E201F4" w:rsidRDefault="00E201F4" w:rsidP="00E201F4">
      <w:pPr>
        <w:numPr>
          <w:ilvl w:val="0"/>
          <w:numId w:val="7"/>
        </w:numPr>
        <w:spacing w:before="0" w:beforeAutospacing="1" w:after="76" w:line="271" w:lineRule="auto"/>
        <w:ind w:left="369" w:hanging="159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b/>
          <w:bCs/>
          <w:color w:val="4C5561"/>
          <w:sz w:val="20"/>
          <w:szCs w:val="24"/>
          <w:bdr w:val="none" w:sz="0" w:space="0" w:color="auto" w:frame="1"/>
          <w:lang w:eastAsia="tr-TR"/>
        </w:rPr>
        <w:t>Turkuaz ve Yeşillerde:</w:t>
      </w:r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Banyoya verdiğiniz 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anyonik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karakterli o kimyasalın görevi artık "kumaşı ıslatmak" değildir. O kimyasalın asıl görevi </w:t>
      </w:r>
      <w:proofErr w:type="spellStart"/>
      <w:r w:rsidRPr="00E201F4">
        <w:rPr>
          <w:rFonts w:ascii="Poppins" w:eastAsia="Poppins" w:hAnsi="Poppins" w:cs="Poppins"/>
          <w:b/>
          <w:bCs/>
          <w:color w:val="4C5561"/>
          <w:sz w:val="20"/>
          <w:szCs w:val="24"/>
          <w:bdr w:val="none" w:sz="0" w:space="0" w:color="auto" w:frame="1"/>
          <w:lang w:eastAsia="tr-TR"/>
        </w:rPr>
        <w:t>Dispersan</w:t>
      </w:r>
      <w:proofErr w:type="spellEnd"/>
      <w:r w:rsidRPr="00E201F4">
        <w:rPr>
          <w:rFonts w:ascii="Poppins" w:eastAsia="Poppins" w:hAnsi="Poppins" w:cs="Poppins"/>
          <w:b/>
          <w:bCs/>
          <w:color w:val="4C5561"/>
          <w:sz w:val="20"/>
          <w:szCs w:val="24"/>
          <w:bdr w:val="none" w:sz="0" w:space="0" w:color="auto" w:frame="1"/>
          <w:lang w:eastAsia="tr-TR"/>
        </w:rPr>
        <w:t xml:space="preserve"> (Dağıtıcı) ve Koruyucu </w:t>
      </w:r>
      <w:proofErr w:type="spellStart"/>
      <w:r w:rsidRPr="00E201F4">
        <w:rPr>
          <w:rFonts w:ascii="Poppins" w:eastAsia="Poppins" w:hAnsi="Poppins" w:cs="Poppins"/>
          <w:b/>
          <w:bCs/>
          <w:color w:val="4C5561"/>
          <w:sz w:val="20"/>
          <w:szCs w:val="24"/>
          <w:bdr w:val="none" w:sz="0" w:space="0" w:color="auto" w:frame="1"/>
          <w:lang w:eastAsia="tr-TR"/>
        </w:rPr>
        <w:t>Kolloid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olmaktır.</w:t>
      </w:r>
    </w:p>
    <w:p w:rsidR="00E201F4" w:rsidRPr="00E201F4" w:rsidRDefault="00E201F4" w:rsidP="00E201F4">
      <w:pPr>
        <w:spacing w:before="220" w:beforeAutospacing="1" w:after="100" w:line="252" w:lineRule="auto"/>
        <w:ind w:left="125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tr-TR"/>
        </w:rPr>
        <w:widowControl/>
        <w:pBdr>
          <w:left w:val="single" w:sz="14" w:space="8" w:color="5BBBE6"/>
        </w:pBdr>
        <w:keepNext/>
        <w:keepLines/>
      </w:pPr>
      <w:r w:rsidRPr="00E201F4">
        <w:rPr>
          <w:rFonts w:ascii="Poppins" w:eastAsia="Poppins" w:hAnsi="Poppins" w:cs="Poppins"/>
          <w:b/>
          <w:bCs/>
          <w:color w:val="0B2343"/>
          <w:sz w:val="25"/>
          <w:szCs w:val="27"/>
          <w:lang w:eastAsia="tr-TR"/>
        </w:rPr>
        <w:t>2. Banyoda "Korumasız" Kalan Boyanın Çöküşü</w:t>
      </w:r>
    </w:p>
    <w:p w:rsidR="00E201F4" w:rsidRPr="00E201F4" w:rsidRDefault="00E201F4" w:rsidP="00E201F4">
      <w:pPr>
        <w:spacing w:before="0" w:beforeAutospacing="1" w:after="110" w:line="281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Turkuaz moleküllerinin (</w:t>
      </w:r>
      <w:proofErr w:type="spell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Ftalosiyanin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) devasa ve hantal olduğunu, suda zor çözündüğünü belirtmiştik. Eğer banyoya </w:t>
      </w:r>
      <w:proofErr w:type="spell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anyonik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bir </w:t>
      </w:r>
      <w:proofErr w:type="spell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dispersan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/ıslatıcı vermezseniz şu senaryo gerçekleşir:</w:t>
      </w:r>
    </w:p>
    <w:p w:rsidR="00E201F4" w:rsidRPr="00E201F4" w:rsidRDefault="00E201F4" w:rsidP="00E201F4">
      <w:pPr>
        <w:numPr>
          <w:ilvl w:val="0"/>
          <w:numId w:val="8"/>
        </w:numPr>
        <w:spacing w:before="0" w:beforeAutospacing="1" w:after="76" w:line="271" w:lineRule="auto"/>
        <w:ind w:left="369" w:hanging="159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Banyoya yüksek miktarda tuzu girdiğinizde ve sıcaklık artmaya başladığında, boya moleküllerini suyun içinde birbirinden uzak tutacak hiçbir tampon (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anyonik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itici güç) kalmaz.</w:t>
      </w:r>
    </w:p>
    <w:p w:rsidR="00E201F4" w:rsidRPr="00E201F4" w:rsidRDefault="00E201F4" w:rsidP="00E201F4">
      <w:pPr>
        <w:numPr>
          <w:ilvl w:val="0"/>
          <w:numId w:val="8"/>
        </w:numPr>
        <w:spacing w:before="0" w:beforeAutospacing="1" w:after="76" w:line="271" w:lineRule="auto"/>
        <w:ind w:left="369" w:hanging="159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Özellikle jet boyama makinelerinin </w:t>
      </w:r>
      <w:proofErr w:type="gram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sirkülasyon</w:t>
      </w:r>
      <w:proofErr w:type="gram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 xml:space="preserve"> pompalarından geçerken oluşan yüksek mekanik türbülans (kesme kuvveti), korumasız kalan bu hantal boya moleküllerini birbirine çarptırır.</w:t>
      </w:r>
    </w:p>
    <w:p w:rsidR="00E201F4" w:rsidRPr="00E201F4" w:rsidRDefault="00E201F4" w:rsidP="00E201F4">
      <w:pPr>
        <w:numPr>
          <w:ilvl w:val="0"/>
          <w:numId w:val="8"/>
        </w:numPr>
        <w:spacing w:before="0" w:beforeAutospacing="1" w:after="76" w:line="271" w:lineRule="auto"/>
        <w:ind w:left="369" w:hanging="159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Boya anında topaklanır (</w:t>
      </w:r>
      <w:proofErr w:type="spellStart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aglomerasyon</w:t>
      </w:r>
      <w:proofErr w:type="spellEnd"/>
      <w:r w:rsidRPr="00E201F4">
        <w:rPr>
          <w:rFonts w:ascii="Poppins" w:eastAsia="Poppins" w:hAnsi="Poppins" w:cs="Poppins"/>
          <w:color w:val="4C5561"/>
          <w:sz w:val="20"/>
          <w:szCs w:val="24"/>
          <w:lang w:eastAsia="tr-TR"/>
        </w:rPr>
        <w:t>) ve suyun içinde gözle görülmeyen bir çamur formuna dönüşür.</w:t>
      </w:r>
    </w:p>
    <w:p w:rsidR="00E201F4" w:rsidRPr="00E201F4" w:rsidRDefault="00E201F4" w:rsidP="00E201F4">
      <w:pPr>
        <w:spacing w:before="220" w:beforeAutospacing="1" w:after="100" w:line="252" w:lineRule="auto"/>
        <w:ind w:left="125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tr-TR"/>
        </w:rPr>
        <w:widowControl/>
        <w:pBdr>
          <w:left w:val="single" w:sz="14" w:space="8" w:color="5BBBE6"/>
        </w:pBdr>
        <w:keepNext/>
        <w:keepLines/>
      </w:pPr>
      <w:r w:rsidRPr="00E201F4">
        <w:rPr>
          <w:rFonts w:ascii="Poppins" w:eastAsia="Poppins" w:hAnsi="Poppins" w:cs="Poppins"/>
          <w:b/>
          <w:bCs/>
          <w:color w:val="0B2343"/>
          <w:sz w:val="25"/>
          <w:szCs w:val="27"/>
          <w:lang w:eastAsia="tr-TR"/>
        </w:rPr>
        <w:t>3. Kusursuz Hazırlığın Dezavantaja Dönüşmesi</w:t>
      </w:r>
    </w:p>
    <w:p w:rsidR="00E201F4" w:rsidRPr="00E201F4" w:rsidRDefault="00E201F4" w:rsidP="00E201F4">
      <w:pPr>
        <w:spacing w:before="0" w:beforeAutospacing="1" w:after="110" w:line="281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İşte tam bu noktada, </w:t>
      </w:r>
      <w:proofErr w:type="spell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kasarda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mükemmel hazırladığınız ve emiciliği tavan yapmış o kusursuz kumaşınız sizin aleyhinize çalışır.</w:t>
      </w:r>
    </w:p>
    <w:p w:rsidR="00E201F4" w:rsidRPr="00E201F4" w:rsidRDefault="00E201F4" w:rsidP="00E201F4">
      <w:pPr>
        <w:spacing w:before="0" w:beforeAutospacing="1" w:after="110" w:line="281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</w:pPr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Kumaş o kadar emicidir ki, banyoda topaklanmış ve çözünürlüğünü yitirmiş bu boya kütlelerini gördüğü an sünger gibi içine çeker. Kumaşın üzerindeki o </w:t>
      </w:r>
      <w:proofErr w:type="gram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lokal</w:t>
      </w:r>
      <w:proofErr w:type="gram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boya yığılmaları "kedi patisi" dediğimiz şiddetli </w:t>
      </w:r>
      <w:proofErr w:type="spell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abrajlara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, boya kusmalarına ve yerlerde sürünen sürtme haslıklarına (çünkü boya elyafın içine girememiş, yüzeyde kütle halinde kalmıştır) neden olur.</w:t>
      </w:r>
    </w:p>
    <w:p w:rsidR="00E201F4" w:rsidRPr="00E201F4" w:rsidRDefault="00E201F4" w:rsidP="00E201F4">
      <w:pPr>
        <w:spacing w:before="0" w:beforeAutospacing="1" w:after="110" w:line="281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tr-TR"/>
        </w:rPr>
        <w:widowControl/>
        <w:keepLines/>
      </w:pPr>
      <w:r w:rsidRPr="00E201F4">
        <w:rPr>
          <w:rFonts w:ascii="Poppins" w:eastAsia="Poppins" w:hAnsi="Poppins" w:cs="Poppins"/>
          <w:b/>
          <w:bCs/>
          <w:color w:val="4C5561"/>
          <w:sz w:val="21"/>
          <w:szCs w:val="24"/>
          <w:bdr w:val="none" w:sz="0" w:space="0" w:color="auto" w:frame="1"/>
          <w:lang w:eastAsia="tr-TR"/>
        </w:rPr>
        <w:lastRenderedPageBreak/>
        <w:t>Özetle:</w:t>
      </w:r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Boya banyosuna ıslatıcı vermeme pratiğiniz genel boyahane akışında çok doğru ve modern bir yaklaşımdır. Ancak turkuaz, zümrüt yeşili gibi </w:t>
      </w:r>
      <w:proofErr w:type="gram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spesifik</w:t>
      </w:r>
      <w:proofErr w:type="gram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</w:t>
      </w:r>
      <w:proofErr w:type="spellStart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>ftalosiyanin</w:t>
      </w:r>
      <w:proofErr w:type="spellEnd"/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boyamalarda, kumaşın emiciliğinden bağımsız olarak, sırf boyayı suyun içinde stabilize edip topaklanmasını engellemek için banyoya </w:t>
      </w:r>
      <w:r w:rsidRPr="00E201F4">
        <w:rPr>
          <w:rFonts w:ascii="Poppins" w:eastAsia="Poppins" w:hAnsi="Poppins" w:cs="Poppins"/>
          <w:b/>
          <w:bCs/>
          <w:color w:val="4C5561"/>
          <w:sz w:val="21"/>
          <w:szCs w:val="24"/>
          <w:bdr w:val="none" w:sz="0" w:space="0" w:color="auto" w:frame="1"/>
          <w:lang w:eastAsia="tr-TR"/>
        </w:rPr>
        <w:t xml:space="preserve">mutlaka iyi bir </w:t>
      </w:r>
      <w:proofErr w:type="spellStart"/>
      <w:r w:rsidRPr="00E201F4">
        <w:rPr>
          <w:rFonts w:ascii="Poppins" w:eastAsia="Poppins" w:hAnsi="Poppins" w:cs="Poppins"/>
          <w:b/>
          <w:bCs/>
          <w:color w:val="4C5561"/>
          <w:sz w:val="21"/>
          <w:szCs w:val="24"/>
          <w:bdr w:val="none" w:sz="0" w:space="0" w:color="auto" w:frame="1"/>
          <w:lang w:eastAsia="tr-TR"/>
        </w:rPr>
        <w:t>anyonik</w:t>
      </w:r>
      <w:proofErr w:type="spellEnd"/>
      <w:r w:rsidRPr="00E201F4">
        <w:rPr>
          <w:rFonts w:ascii="Poppins" w:eastAsia="Poppins" w:hAnsi="Poppins" w:cs="Poppins"/>
          <w:b/>
          <w:bCs/>
          <w:color w:val="4C5561"/>
          <w:sz w:val="21"/>
          <w:szCs w:val="24"/>
          <w:bdr w:val="none" w:sz="0" w:space="0" w:color="auto" w:frame="1"/>
          <w:lang w:eastAsia="tr-TR"/>
        </w:rPr>
        <w:t xml:space="preserve"> </w:t>
      </w:r>
      <w:proofErr w:type="spellStart"/>
      <w:r w:rsidRPr="00E201F4">
        <w:rPr>
          <w:rFonts w:ascii="Poppins" w:eastAsia="Poppins" w:hAnsi="Poppins" w:cs="Poppins"/>
          <w:b/>
          <w:bCs/>
          <w:color w:val="4C5561"/>
          <w:sz w:val="21"/>
          <w:szCs w:val="24"/>
          <w:bdr w:val="none" w:sz="0" w:space="0" w:color="auto" w:frame="1"/>
          <w:lang w:eastAsia="tr-TR"/>
        </w:rPr>
        <w:t>dispersan</w:t>
      </w:r>
      <w:proofErr w:type="spellEnd"/>
      <w:r w:rsidRPr="00E201F4">
        <w:rPr>
          <w:rFonts w:ascii="Poppins" w:eastAsia="Poppins" w:hAnsi="Poppins" w:cs="Poppins"/>
          <w:b/>
          <w:bCs/>
          <w:color w:val="4C5561"/>
          <w:sz w:val="21"/>
          <w:szCs w:val="24"/>
          <w:bdr w:val="none" w:sz="0" w:space="0" w:color="auto" w:frame="1"/>
          <w:lang w:eastAsia="tr-TR"/>
        </w:rPr>
        <w:t>/ıslatıcı</w:t>
      </w:r>
      <w:r w:rsidRPr="00E201F4">
        <w:rPr>
          <w:rFonts w:ascii="Poppins" w:eastAsia="Poppins" w:hAnsi="Poppins" w:cs="Poppins"/>
          <w:color w:val="4C5561"/>
          <w:sz w:val="21"/>
          <w:szCs w:val="24"/>
          <w:lang w:eastAsia="tr-TR"/>
        </w:rPr>
        <w:t xml:space="preserve"> girmek teknik bir mecburiyettir.</w:t>
      </w:r>
    </w:p>
    <w:p w:rsidR="00E201F4" w:rsidRDefault="00E201F4" w:rsidP="00E201F4">
      <w:pPr>
        <w:pStyle w:val="NormalWeb"/>
        <w:spacing w:after="110" w:afterAutospacing="0" w:before="0" w:line="281" w:lineRule="auto"/>
        <w:rPr>
          <w:color w:val="1F1F1F"/>
        </w:rPr>
        <w:widowControl/>
      </w:pPr>
      <w:r>
        <w:rPr>
          <w:rFonts w:ascii="Poppins" w:hAnsi="Poppins" w:eastAsia="Poppins" w:cs="Poppins"/>
          <w:b/>
          <w:bCs/>
          <w:color w:val="4C5561"/>
          <w:sz w:val="21"/>
          <w:bdr w:val="none" w:sz="0" w:space="0" w:color="auto" w:frame="1"/>
        </w:rPr>
        <w:t>Evet, tam olarak bunu söylüyorum.</w:t>
      </w:r>
      <w:r>
        <w:rPr>
          <w:rFonts w:ascii="Poppins" w:hAnsi="Poppins" w:eastAsia="Poppins" w:cs="Poppins"/>
          <w:color w:val="4C5561"/>
          <w:sz w:val="21"/>
        </w:rPr>
        <w:t xml:space="preserve"> Bu sadece "doğru" bir yaklaşım değil, aynı zamanda pamuklu terbiye işletmelerinde turkuaz ve zorlu yeşil boyamalar için </w:t>
      </w:r>
      <w:r>
        <w:rPr>
          <w:rFonts w:ascii="Poppins" w:hAnsi="Poppins" w:eastAsia="Poppins" w:cs="Poppins"/>
          <w:b/>
          <w:bCs/>
          <w:color w:val="4C5561"/>
          <w:sz w:val="21"/>
          <w:bdr w:val="none" w:sz="0" w:space="0" w:color="auto" w:frame="1"/>
        </w:rPr>
        <w:t>en ideal, en güvenli ve en profesyonel reçete kurgusudur.</w:t>
      </w:r>
    </w:p>
    <w:p w:rsidR="00E201F4" w:rsidRDefault="00E201F4" w:rsidP="00E201F4">
      <w:pPr>
        <w:pStyle w:val="NormalWeb"/>
        <w:spacing w:after="140" w:afterAutospacing="0" w:before="0" w:line="281" w:lineRule="auto"/>
        <w:rPr>
          <w:color w:val="1F1F1F"/>
        </w:rPr>
        <w:widowControl/>
      </w:pPr>
      <w:r>
        <w:rPr>
          <w:rFonts w:ascii="Poppins" w:hAnsi="Poppins" w:eastAsia="Poppins" w:cs="Poppins"/>
          <w:color w:val="4C5561"/>
          <w:sz w:val="21"/>
        </w:rPr>
        <w:t xml:space="preserve">Bu yaklaşımın neden kusursuz bir mühendislik mantığına oturduğunu aşama </w:t>
      </w:r>
      <w:proofErr w:type="spellStart"/>
      <w:r>
        <w:rPr>
          <w:rFonts w:ascii="Poppins" w:hAnsi="Poppins" w:eastAsia="Poppins" w:cs="Poppins"/>
          <w:color w:val="4C5561"/>
          <w:sz w:val="21"/>
        </w:rPr>
        <w:t>aşama</w:t>
      </w:r>
      <w:proofErr w:type="spellEnd"/>
      <w:r>
        <w:rPr>
          <w:rFonts w:ascii="Poppins" w:hAnsi="Poppins" w:eastAsia="Poppins" w:cs="Poppins"/>
          <w:color w:val="4C5561"/>
          <w:sz w:val="21"/>
        </w:rPr>
        <w:t xml:space="preserve"> özetleyelim:</w:t>
      </w:r>
    </w:p>
    <w:p w:rsidR="00E201F4" w:rsidRDefault="00E201F4" w:rsidP="00E201F4">
      <w:pPr>
        <w:pStyle w:val="Balk3"/>
        <w:spacing w:after="100" w:afterAutospacing="0" w:before="220" w:line="252" w:lineRule="auto"/>
        <w:ind w:left="125"/>
        <w:rPr>
          <w:color w:val="1F1F1F"/>
        </w:rPr>
        <w:widowControl/>
        <w:pBdr>
          <w:left w:val="single" w:sz="14" w:space="8" w:color="5BBBE6"/>
        </w:pBdr>
        <w:keepNext/>
        <w:keepLines/>
      </w:pPr>
      <w:r>
        <w:rPr>
          <w:rFonts w:ascii="Poppins" w:hAnsi="Poppins" w:eastAsia="Poppins" w:cs="Poppins"/>
          <w:b/>
          <w:color w:val="0B2343"/>
          <w:sz w:val="25"/>
        </w:rPr>
        <w:t xml:space="preserve">1. Kasar (Ağartma) Aşamasında </w:t>
      </w:r>
      <w:proofErr w:type="spellStart"/>
      <w:r>
        <w:rPr>
          <w:rFonts w:ascii="Poppins" w:hAnsi="Poppins" w:eastAsia="Poppins" w:cs="Poppins"/>
          <w:b/>
          <w:color w:val="0B2343"/>
          <w:sz w:val="25"/>
        </w:rPr>
        <w:t>Noniyonik</w:t>
      </w:r>
      <w:proofErr w:type="spellEnd"/>
      <w:r>
        <w:rPr>
          <w:rFonts w:ascii="Poppins" w:hAnsi="Poppins" w:eastAsia="Poppins" w:cs="Poppins"/>
          <w:b/>
          <w:color w:val="0B2343"/>
          <w:sz w:val="25"/>
        </w:rPr>
        <w:t xml:space="preserve"> Tercihi</w:t>
      </w:r>
    </w:p>
    <w:p w:rsidR="00E201F4" w:rsidRDefault="00E201F4" w:rsidP="00E201F4">
      <w:pPr>
        <w:pStyle w:val="NormalWeb"/>
        <w:spacing w:after="110" w:afterAutospacing="0" w:before="0" w:line="281" w:lineRule="auto"/>
        <w:rPr>
          <w:color w:val="1F1F1F"/>
        </w:rPr>
        <w:widowControl/>
      </w:pPr>
      <w:proofErr w:type="spellStart"/>
      <w:r>
        <w:rPr>
          <w:rFonts w:ascii="Poppins" w:hAnsi="Poppins" w:eastAsia="Poppins" w:cs="Poppins"/>
          <w:color w:val="4C5561"/>
          <w:sz w:val="21"/>
        </w:rPr>
        <w:t>Kasarda</w:t>
      </w:r>
      <w:proofErr w:type="spellEnd"/>
      <w:r>
        <w:rPr>
          <w:rFonts w:ascii="Poppins" w:hAnsi="Poppins" w:eastAsia="Poppins" w:cs="Poppins"/>
          <w:color w:val="4C5561"/>
          <w:sz w:val="21"/>
        </w:rPr>
        <w:t xml:space="preserve"> temel amacımız kumaşı ıslatmanın ötesinde </w:t>
      </w:r>
      <w:r>
        <w:rPr>
          <w:rFonts w:ascii="Poppins" w:hAnsi="Poppins" w:eastAsia="Poppins" w:cs="Poppins"/>
          <w:b/>
          <w:bCs/>
          <w:color w:val="4C5561"/>
          <w:sz w:val="21"/>
          <w:bdr w:val="none" w:sz="0" w:space="0" w:color="auto" w:frame="1"/>
        </w:rPr>
        <w:t>temizlemektir.</w:t>
      </w:r>
      <w:r>
        <w:rPr>
          <w:rFonts w:ascii="Poppins" w:hAnsi="Poppins" w:eastAsia="Poppins" w:cs="Poppins"/>
          <w:color w:val="4C5561"/>
          <w:sz w:val="21"/>
        </w:rPr>
        <w:t xml:space="preserve"> Ham pamuğun üzerindeki doğal mumları, yağları ve </w:t>
      </w:r>
      <w:proofErr w:type="spellStart"/>
      <w:r>
        <w:rPr>
          <w:rFonts w:ascii="Poppins" w:hAnsi="Poppins" w:eastAsia="Poppins" w:cs="Poppins"/>
          <w:color w:val="4C5561"/>
          <w:sz w:val="21"/>
        </w:rPr>
        <w:t>pektinleri</w:t>
      </w:r>
      <w:proofErr w:type="spellEnd"/>
      <w:r>
        <w:rPr>
          <w:rFonts w:ascii="Poppins" w:hAnsi="Poppins" w:eastAsia="Poppins" w:cs="Poppins"/>
          <w:color w:val="4C5561"/>
          <w:sz w:val="21"/>
        </w:rPr>
        <w:t xml:space="preserve"> parçalayıp suya almak (</w:t>
      </w:r>
      <w:proofErr w:type="spellStart"/>
      <w:r>
        <w:rPr>
          <w:rFonts w:ascii="Poppins" w:hAnsi="Poppins" w:eastAsia="Poppins" w:cs="Poppins"/>
          <w:color w:val="4C5561"/>
          <w:sz w:val="21"/>
        </w:rPr>
        <w:t>emülsifiye</w:t>
      </w:r>
      <w:proofErr w:type="spellEnd"/>
      <w:r>
        <w:rPr>
          <w:rFonts w:ascii="Poppins" w:hAnsi="Poppins" w:eastAsia="Poppins" w:cs="Poppins"/>
          <w:color w:val="4C5561"/>
          <w:sz w:val="21"/>
        </w:rPr>
        <w:t xml:space="preserve"> etmek) konusunda </w:t>
      </w:r>
      <w:proofErr w:type="spellStart"/>
      <w:r>
        <w:rPr>
          <w:rFonts w:ascii="Poppins" w:hAnsi="Poppins" w:eastAsia="Poppins" w:cs="Poppins"/>
          <w:color w:val="4C5561"/>
          <w:sz w:val="21"/>
        </w:rPr>
        <w:t>noniyonik</w:t>
      </w:r>
      <w:proofErr w:type="spellEnd"/>
      <w:r>
        <w:rPr>
          <w:rFonts w:ascii="Poppins" w:hAnsi="Poppins" w:eastAsia="Poppins" w:cs="Poppins"/>
          <w:color w:val="4C5561"/>
          <w:sz w:val="21"/>
        </w:rPr>
        <w:t xml:space="preserve"> karakterli ıslatıcı/deterjanların gücü rakipsizdir. Yağ ve kir sökme performansı en yüksek yapılar </w:t>
      </w:r>
      <w:proofErr w:type="spellStart"/>
      <w:r>
        <w:rPr>
          <w:rFonts w:ascii="Poppins" w:hAnsi="Poppins" w:eastAsia="Poppins" w:cs="Poppins"/>
          <w:color w:val="4C5561"/>
          <w:sz w:val="21"/>
        </w:rPr>
        <w:t>noniyoniklerdir</w:t>
      </w:r>
      <w:proofErr w:type="spellEnd"/>
      <w:r>
        <w:rPr>
          <w:rFonts w:ascii="Poppins" w:hAnsi="Poppins" w:eastAsia="Poppins" w:cs="Poppins"/>
          <w:color w:val="4C5561"/>
          <w:sz w:val="21"/>
        </w:rPr>
        <w:t>.</w:t>
      </w:r>
    </w:p>
    <w:p w:rsidR="00E201F4" w:rsidRDefault="00E201F4" w:rsidP="00E201F4">
      <w:pPr>
        <w:pStyle w:val="Balk3"/>
        <w:spacing w:after="100" w:afterAutospacing="0" w:before="220" w:line="252" w:lineRule="auto"/>
        <w:ind w:left="125"/>
        <w:rPr>
          <w:color w:val="1F1F1F"/>
        </w:rPr>
        <w:widowControl/>
        <w:pBdr>
          <w:left w:val="single" w:sz="14" w:space="8" w:color="5BBBE6"/>
        </w:pBdr>
        <w:keepNext/>
        <w:keepLines/>
      </w:pPr>
      <w:r>
        <w:rPr>
          <w:rFonts w:ascii="Poppins" w:hAnsi="Poppins" w:eastAsia="Poppins" w:cs="Poppins"/>
          <w:b/>
          <w:color w:val="0B2343"/>
          <w:sz w:val="25"/>
        </w:rPr>
        <w:t>2. Ara Yıkama (Kritik Köprü)</w:t>
      </w:r>
    </w:p>
    <w:p w:rsidR="00E201F4" w:rsidRDefault="00E201F4" w:rsidP="00E201F4">
      <w:pPr>
        <w:pStyle w:val="NormalWeb"/>
        <w:spacing w:after="110" w:afterAutospacing="0" w:before="0" w:line="281" w:lineRule="auto"/>
        <w:rPr>
          <w:color w:val="1F1F1F"/>
        </w:rPr>
        <w:widowControl/>
      </w:pPr>
      <w:r>
        <w:rPr>
          <w:rFonts w:ascii="Poppins" w:hAnsi="Poppins" w:eastAsia="Poppins" w:cs="Poppins"/>
          <w:color w:val="4C5561"/>
          <w:sz w:val="21"/>
        </w:rPr>
        <w:t>Sizin uyguladığınız 90°C sıcak yıkama ve ardından taşar (</w:t>
      </w:r>
      <w:proofErr w:type="spellStart"/>
      <w:r>
        <w:rPr>
          <w:rFonts w:ascii="Poppins" w:hAnsi="Poppins" w:eastAsia="Poppins" w:cs="Poppins"/>
          <w:color w:val="4C5561"/>
          <w:sz w:val="21"/>
        </w:rPr>
        <w:t>overflow</w:t>
      </w:r>
      <w:proofErr w:type="spellEnd"/>
      <w:r>
        <w:rPr>
          <w:rFonts w:ascii="Poppins" w:hAnsi="Poppins" w:eastAsia="Poppins" w:cs="Poppins"/>
          <w:color w:val="4C5561"/>
          <w:sz w:val="21"/>
        </w:rPr>
        <w:t xml:space="preserve">) durulama pratiği burada mükemmel bir güvenlik </w:t>
      </w:r>
      <w:proofErr w:type="spellStart"/>
      <w:r>
        <w:rPr>
          <w:rFonts w:ascii="Poppins" w:hAnsi="Poppins" w:eastAsia="Poppins" w:cs="Poppins"/>
          <w:color w:val="4C5561"/>
          <w:sz w:val="21"/>
        </w:rPr>
        <w:t>subabı</w:t>
      </w:r>
      <w:proofErr w:type="spellEnd"/>
      <w:r>
        <w:rPr>
          <w:rFonts w:ascii="Poppins" w:hAnsi="Poppins" w:eastAsia="Poppins" w:cs="Poppins"/>
          <w:color w:val="4C5561"/>
          <w:sz w:val="21"/>
        </w:rPr>
        <w:t xml:space="preserve"> oluşturur. Bu </w:t>
      </w:r>
      <w:proofErr w:type="gramStart"/>
      <w:r>
        <w:rPr>
          <w:rFonts w:ascii="Poppins" w:hAnsi="Poppins" w:eastAsia="Poppins" w:cs="Poppins"/>
          <w:color w:val="4C5561"/>
          <w:sz w:val="21"/>
        </w:rPr>
        <w:t>agresif</w:t>
      </w:r>
      <w:proofErr w:type="gramEnd"/>
      <w:r>
        <w:rPr>
          <w:rFonts w:ascii="Poppins" w:hAnsi="Poppins" w:eastAsia="Poppins" w:cs="Poppins"/>
          <w:color w:val="4C5561"/>
          <w:sz w:val="21"/>
        </w:rPr>
        <w:t xml:space="preserve"> ve doğru yıkama sayesinde, </w:t>
      </w:r>
      <w:proofErr w:type="spellStart"/>
      <w:r>
        <w:rPr>
          <w:rFonts w:ascii="Poppins" w:hAnsi="Poppins" w:eastAsia="Poppins" w:cs="Poppins"/>
          <w:color w:val="4C5561"/>
          <w:sz w:val="21"/>
        </w:rPr>
        <w:t>kasarda</w:t>
      </w:r>
      <w:proofErr w:type="spellEnd"/>
      <w:r>
        <w:rPr>
          <w:rFonts w:ascii="Poppins" w:hAnsi="Poppins" w:eastAsia="Poppins" w:cs="Poppins"/>
          <w:color w:val="4C5561"/>
          <w:sz w:val="21"/>
        </w:rPr>
        <w:t xml:space="preserve"> kullandığınız </w:t>
      </w:r>
      <w:proofErr w:type="spellStart"/>
      <w:r>
        <w:rPr>
          <w:rFonts w:ascii="Poppins" w:hAnsi="Poppins" w:eastAsia="Poppins" w:cs="Poppins"/>
          <w:color w:val="4C5561"/>
          <w:sz w:val="21"/>
        </w:rPr>
        <w:t>noniyonik</w:t>
      </w:r>
      <w:proofErr w:type="spellEnd"/>
      <w:r>
        <w:rPr>
          <w:rFonts w:ascii="Poppins" w:hAnsi="Poppins" w:eastAsia="Poppins" w:cs="Poppins"/>
          <w:color w:val="4C5561"/>
          <w:sz w:val="21"/>
        </w:rPr>
        <w:t xml:space="preserve"> kimyasal elyaftan tamamen sökülüp atılır. Böylece boya banyosuna tehlikeli bir </w:t>
      </w:r>
      <w:proofErr w:type="spellStart"/>
      <w:r>
        <w:rPr>
          <w:rFonts w:ascii="Poppins" w:hAnsi="Poppins" w:eastAsia="Poppins" w:cs="Poppins"/>
          <w:color w:val="4C5561"/>
          <w:sz w:val="21"/>
        </w:rPr>
        <w:t>noniyonik</w:t>
      </w:r>
      <w:proofErr w:type="spellEnd"/>
      <w:r>
        <w:rPr>
          <w:rFonts w:ascii="Poppins" w:hAnsi="Poppins" w:eastAsia="Poppins" w:cs="Poppins"/>
          <w:color w:val="4C5561"/>
          <w:sz w:val="21"/>
        </w:rPr>
        <w:t xml:space="preserve"> kalıntısı taşımamış olursunuz.</w:t>
      </w:r>
    </w:p>
    <w:p w:rsidR="00E201F4" w:rsidRDefault="00E201F4" w:rsidP="00E201F4">
      <w:pPr>
        <w:pStyle w:val="Balk3"/>
        <w:spacing w:after="100" w:afterAutospacing="0" w:before="220" w:line="252" w:lineRule="auto"/>
        <w:ind w:left="125"/>
        <w:rPr>
          <w:color w:val="1F1F1F"/>
        </w:rPr>
        <w:widowControl/>
        <w:pBdr>
          <w:left w:val="single" w:sz="14" w:space="8" w:color="5BBBE6"/>
        </w:pBdr>
        <w:keepNext/>
        <w:keepLines/>
      </w:pPr>
      <w:r>
        <w:rPr>
          <w:rFonts w:ascii="Poppins" w:hAnsi="Poppins" w:eastAsia="Poppins" w:cs="Poppins"/>
          <w:b/>
          <w:color w:val="0B2343"/>
          <w:sz w:val="25"/>
        </w:rPr>
        <w:t xml:space="preserve">3. Boya Banyosunda </w:t>
      </w:r>
      <w:proofErr w:type="spellStart"/>
      <w:r>
        <w:rPr>
          <w:rFonts w:ascii="Poppins" w:hAnsi="Poppins" w:eastAsia="Poppins" w:cs="Poppins"/>
          <w:b/>
          <w:color w:val="0B2343"/>
          <w:sz w:val="25"/>
        </w:rPr>
        <w:t>Anyonik</w:t>
      </w:r>
      <w:proofErr w:type="spellEnd"/>
      <w:r>
        <w:rPr>
          <w:rFonts w:ascii="Poppins" w:hAnsi="Poppins" w:eastAsia="Poppins" w:cs="Poppins"/>
          <w:b/>
          <w:color w:val="0B2343"/>
          <w:sz w:val="25"/>
        </w:rPr>
        <w:t xml:space="preserve"> Tercihi</w:t>
      </w:r>
    </w:p>
    <w:p w:rsidR="00E201F4" w:rsidRDefault="00E201F4" w:rsidP="00E201F4">
      <w:pPr>
        <w:pStyle w:val="NormalWeb"/>
        <w:spacing w:after="110" w:afterAutospacing="0" w:before="0" w:line="281" w:lineRule="auto"/>
        <w:rPr>
          <w:color w:val="1F1F1F"/>
        </w:rPr>
        <w:widowControl/>
      </w:pPr>
      <w:r>
        <w:rPr>
          <w:rFonts w:ascii="Poppins" w:hAnsi="Poppins" w:eastAsia="Poppins" w:cs="Poppins"/>
          <w:color w:val="4C5561"/>
          <w:sz w:val="21"/>
        </w:rPr>
        <w:t xml:space="preserve">Kumaş boya banyosuna geldiğinde zaten maksimum </w:t>
      </w:r>
      <w:proofErr w:type="spellStart"/>
      <w:r>
        <w:rPr>
          <w:rFonts w:ascii="Poppins" w:hAnsi="Poppins" w:eastAsia="Poppins" w:cs="Poppins"/>
          <w:color w:val="4C5561"/>
          <w:sz w:val="21"/>
        </w:rPr>
        <w:t>hidrofilitededir</w:t>
      </w:r>
      <w:proofErr w:type="spellEnd"/>
      <w:r>
        <w:rPr>
          <w:rFonts w:ascii="Poppins" w:hAnsi="Poppins" w:eastAsia="Poppins" w:cs="Poppins"/>
          <w:color w:val="4C5561"/>
          <w:sz w:val="21"/>
        </w:rPr>
        <w:t xml:space="preserve"> (emici ve tertemizdir). Artık ıslatıcıya "kumaşı ıslatması" için değil, </w:t>
      </w:r>
      <w:r>
        <w:rPr>
          <w:rFonts w:ascii="Poppins" w:hAnsi="Poppins" w:eastAsia="Poppins" w:cs="Poppins"/>
          <w:b/>
          <w:bCs/>
          <w:color w:val="4C5561"/>
          <w:sz w:val="21"/>
          <w:bdr w:val="none" w:sz="0" w:space="0" w:color="auto" w:frame="1"/>
        </w:rPr>
        <w:t>"boyayı koruması"</w:t>
      </w:r>
      <w:r>
        <w:rPr>
          <w:rFonts w:ascii="Poppins" w:hAnsi="Poppins" w:eastAsia="Poppins" w:cs="Poppins"/>
          <w:color w:val="4C5561"/>
          <w:sz w:val="21"/>
        </w:rPr>
        <w:t xml:space="preserve"> için ihtiyacınız vardır.</w:t>
      </w:r>
    </w:p>
    <w:p w:rsidR="00E201F4" w:rsidRDefault="00E201F4" w:rsidP="00E201F4">
      <w:pPr>
        <w:pStyle w:val="NormalWeb"/>
        <w:spacing w:after="110" w:afterAutospacing="0" w:before="0" w:line="281" w:lineRule="auto"/>
        <w:rPr>
          <w:color w:val="1F1F1F"/>
        </w:rPr>
        <w:widowControl/>
      </w:pPr>
      <w:r>
        <w:rPr>
          <w:rFonts w:ascii="Poppins" w:hAnsi="Poppins" w:eastAsia="Poppins" w:cs="Poppins"/>
          <w:color w:val="4C5561"/>
          <w:sz w:val="21"/>
        </w:rPr>
        <w:t xml:space="preserve">Banyoya eklediğiniz </w:t>
      </w:r>
      <w:proofErr w:type="spellStart"/>
      <w:r>
        <w:rPr>
          <w:rFonts w:ascii="Poppins" w:hAnsi="Poppins" w:eastAsia="Poppins" w:cs="Poppins"/>
          <w:b/>
          <w:bCs/>
          <w:color w:val="4C5561"/>
          <w:sz w:val="21"/>
          <w:bdr w:val="none" w:sz="0" w:space="0" w:color="auto" w:frame="1"/>
        </w:rPr>
        <w:t>anyonik</w:t>
      </w:r>
      <w:proofErr w:type="spellEnd"/>
      <w:r>
        <w:rPr>
          <w:rFonts w:ascii="Poppins" w:hAnsi="Poppins" w:eastAsia="Poppins" w:cs="Poppins"/>
          <w:b/>
          <w:bCs/>
          <w:color w:val="4C5561"/>
          <w:sz w:val="21"/>
          <w:bdr w:val="none" w:sz="0" w:space="0" w:color="auto" w:frame="1"/>
        </w:rPr>
        <w:t xml:space="preserve"> ıslatıcı/</w:t>
      </w:r>
      <w:proofErr w:type="spellStart"/>
      <w:r>
        <w:rPr>
          <w:rFonts w:ascii="Poppins" w:hAnsi="Poppins" w:eastAsia="Poppins" w:cs="Poppins"/>
          <w:b/>
          <w:bCs/>
          <w:color w:val="4C5561"/>
          <w:sz w:val="21"/>
          <w:bdr w:val="none" w:sz="0" w:space="0" w:color="auto" w:frame="1"/>
        </w:rPr>
        <w:t>dispersan</w:t>
      </w:r>
      <w:proofErr w:type="spellEnd"/>
      <w:r>
        <w:rPr>
          <w:rFonts w:ascii="Poppins" w:hAnsi="Poppins" w:eastAsia="Poppins" w:cs="Poppins"/>
          <w:color w:val="4C5561"/>
          <w:sz w:val="21"/>
        </w:rPr>
        <w:t xml:space="preserve">, eksi (-) yükü sayesinde o devasa turkuaz moleküllerini birbirinden uzak tutar. Yüksek tuz ve sıcaklık altında boyanın çözünürlüğünü kaybetmesini ve kumaşa </w:t>
      </w:r>
      <w:proofErr w:type="spellStart"/>
      <w:r>
        <w:rPr>
          <w:rFonts w:ascii="Poppins" w:hAnsi="Poppins" w:eastAsia="Poppins" w:cs="Poppins"/>
          <w:color w:val="4C5561"/>
          <w:sz w:val="21"/>
        </w:rPr>
        <w:t>abrajlı</w:t>
      </w:r>
      <w:proofErr w:type="spellEnd"/>
      <w:r>
        <w:rPr>
          <w:rFonts w:ascii="Poppins" w:hAnsi="Poppins" w:eastAsia="Poppins" w:cs="Poppins"/>
          <w:color w:val="4C5561"/>
          <w:sz w:val="21"/>
        </w:rPr>
        <w:t xml:space="preserve"> bir şekilde çökmesini engeller.</w:t>
      </w:r>
    </w:p>
    <w:p w:rsidR="00E201F4" w:rsidRDefault="00E201F4" w:rsidP="00E201F4">
      <w:pPr>
        <w:pStyle w:val="NormalWeb"/>
        <w:spacing w:after="60" w:afterAutospacing="0" w:before="160" w:line="281" w:lineRule="auto"/>
        <w:rPr>
          <w:color w:val="1F1F1F"/>
        </w:rPr>
        <w:widowControl/>
        <w:keepNext/>
      </w:pPr>
      <w:r>
        <w:rPr>
          <w:rFonts w:ascii="Poppins" w:hAnsi="Poppins" w:eastAsia="Poppins" w:cs="Poppins"/>
          <w:b/>
          <w:bCs/>
          <w:color w:val="2EA6D9"/>
          <w:sz w:val="22"/>
          <w:bdr w:val="none" w:sz="0" w:space="0" w:color="auto" w:frame="1"/>
        </w:rPr>
        <w:t>Sonuç olarak:</w:t>
      </w:r>
    </w:p>
    <w:p w:rsidR="00E201F4" w:rsidRDefault="00E201F4" w:rsidP="00E201F4">
      <w:pPr>
        <w:pStyle w:val="NormalWeb"/>
        <w:spacing w:after="110" w:afterAutospacing="0" w:before="0" w:line="281" w:lineRule="auto"/>
        <w:rPr>
          <w:color w:val="1F1F1F"/>
        </w:rPr>
        <w:widowControl/>
      </w:pPr>
      <w:r>
        <w:rPr>
          <w:rFonts w:ascii="Poppins" w:hAnsi="Poppins" w:eastAsia="Poppins" w:cs="Poppins"/>
          <w:color w:val="4C5561"/>
          <w:sz w:val="21"/>
        </w:rPr>
        <w:t xml:space="preserve">Kimyasalların görev tanımlarını mükemmel ayırmış oluyorsunuz. "Temizlik ve yağ sökme" işini </w:t>
      </w:r>
      <w:proofErr w:type="spellStart"/>
      <w:r>
        <w:rPr>
          <w:rFonts w:ascii="Poppins" w:hAnsi="Poppins" w:eastAsia="Poppins" w:cs="Poppins"/>
          <w:color w:val="4C5561"/>
          <w:sz w:val="21"/>
        </w:rPr>
        <w:t>kasarda</w:t>
      </w:r>
      <w:proofErr w:type="spellEnd"/>
      <w:r>
        <w:rPr>
          <w:rFonts w:ascii="Poppins" w:hAnsi="Poppins" w:eastAsia="Poppins" w:cs="Poppins"/>
          <w:color w:val="4C5561"/>
          <w:sz w:val="21"/>
        </w:rPr>
        <w:t xml:space="preserve"> </w:t>
      </w:r>
      <w:proofErr w:type="spellStart"/>
      <w:r>
        <w:rPr>
          <w:rFonts w:ascii="Poppins" w:hAnsi="Poppins" w:eastAsia="Poppins" w:cs="Poppins"/>
          <w:color w:val="4C5561"/>
          <w:sz w:val="21"/>
        </w:rPr>
        <w:t>noniyoniğe</w:t>
      </w:r>
      <w:proofErr w:type="spellEnd"/>
      <w:r>
        <w:rPr>
          <w:rFonts w:ascii="Poppins" w:hAnsi="Poppins" w:eastAsia="Poppins" w:cs="Poppins"/>
          <w:color w:val="4C5561"/>
          <w:sz w:val="21"/>
        </w:rPr>
        <w:t xml:space="preserve"> yaptırıyor, yıkamayla onu uzaklaştırıyor ve boya banyosunda "boya stabilizatörü" görevini </w:t>
      </w:r>
      <w:proofErr w:type="spellStart"/>
      <w:r>
        <w:rPr>
          <w:rFonts w:ascii="Poppins" w:hAnsi="Poppins" w:eastAsia="Poppins" w:cs="Poppins"/>
          <w:color w:val="4C5561"/>
          <w:sz w:val="21"/>
        </w:rPr>
        <w:t>anyoniğe</w:t>
      </w:r>
      <w:proofErr w:type="spellEnd"/>
      <w:r>
        <w:rPr>
          <w:rFonts w:ascii="Poppins" w:hAnsi="Poppins" w:eastAsia="Poppins" w:cs="Poppins"/>
          <w:color w:val="4C5561"/>
          <w:sz w:val="21"/>
        </w:rPr>
        <w:t xml:space="preserve"> veriyorsunuz. Bu kurgu, boyahanede sıfır hataya en yakın senaryodur.</w:t>
      </w:r>
    </w:p>
    <w:p w:rsidR="00910891" w:rsidRDefault="00910891">
      <w:pPr>
        <w:spacing w:before="0" w:after="110" w:line="281" w:lineRule="auto"/>
        <w:widowControl/>
      </w:pPr>
      <w:bookmarkStart w:id="0" w:name="_GoBack"/>
      <w:bookmarkEnd w:id="0"/>
    </w:p>
    <w:sectPr w:rsidR="00910891">
      <w:headerReference w:type="default" r:id="rId7"/>
      <w:footerReference w:type="default" r:id="rId8"/>
      <w:pgSz w:w="11906" w:h="16838"/>
      <w:pgMar w:top="1276" w:right="1191" w:bottom="1134" w:left="1191" w:header="34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oppins">
    <w:altName w:val="Inter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3005"/>
      <w:gridCol w:w="3969"/>
      <w:gridCol w:w="2551"/>
    </w:tblGrid>
    <w:tr>
      <w:tc>
        <w:tcPr>
          <w:tcW w:type="dxa" w:w="3175"/>
          <w:tcMar>
            <w:top w:w="70" w:type="dxa"/>
            <w:start w:w="0" w:type="dxa"/>
            <w:bottom w:w="0" w:type="dxa"/>
            <w:end w:w="0" w:type="dxa"/>
          </w:tcMar>
          <w:tcBorders>
            <w:top w:val="single" w:sz="6" w:space="0" w:color="C8D9E6"/>
          </w:tcBorders>
        </w:tcPr>
        <w:p>
          <w:pPr>
            <w:jc w:val="left"/>
          </w:pPr>
          <w:r>
            <w:rPr>
              <w:rFonts w:ascii="Poppins" w:hAnsi="Poppins" w:eastAsia="Poppins" w:cs="Poppins"/>
              <w:b/>
              <w:color w:val="0B2343"/>
              <w:sz w:val="15"/>
            </w:rPr>
            <w:t>BAHRİ BUDAK</w:t>
          </w:r>
        </w:p>
      </w:tc>
      <w:tc>
        <w:tcPr>
          <w:tcW w:type="dxa" w:w="3175"/>
          <w:tcMar>
            <w:top w:w="70" w:type="dxa"/>
            <w:start w:w="0" w:type="dxa"/>
            <w:bottom w:w="0" w:type="dxa"/>
            <w:end w:w="0" w:type="dxa"/>
          </w:tcMar>
          <w:tcBorders>
            <w:top w:val="single" w:sz="6" w:space="0" w:color="C8D9E6"/>
          </w:tcBorders>
        </w:tcPr>
        <w:p>
          <w:pPr>
            <w:jc w:val="center"/>
          </w:pPr>
          <w:r>
            <w:rPr>
              <w:rFonts w:ascii="Poppins" w:hAnsi="Poppins" w:eastAsia="Poppins" w:cs="Poppins"/>
              <w:b w:val="0"/>
              <w:color w:val="4C5561"/>
              <w:sz w:val="14"/>
            </w:rPr>
            <w:t>TEKSTİL PROSES DANIŞMANLIĞI</w:t>
          </w:r>
        </w:p>
      </w:tc>
      <w:tc>
        <w:tcPr>
          <w:tcW w:type="dxa" w:w="3175"/>
          <w:tcMar>
            <w:top w:w="70" w:type="dxa"/>
            <w:start w:w="0" w:type="dxa"/>
            <w:bottom w:w="0" w:type="dxa"/>
            <w:end w:w="0" w:type="dxa"/>
          </w:tcMar>
          <w:tcBorders>
            <w:top w:val="single" w:sz="6" w:space="0" w:color="C8D9E6"/>
          </w:tcBorders>
        </w:tcPr>
        <w:p>
          <w:pPr>
            <w:jc w:val="right"/>
          </w:pPr>
          <w:r>
            <w:rPr>
              <w:rFonts w:ascii="Poppins" w:hAnsi="Poppins" w:eastAsia="Poppins" w:cs="Poppins"/>
              <w:b/>
              <w:color w:val="4C5561"/>
              <w:sz w:val="15"/>
            </w:rPr>
            <w:t xml:space="preserve">SAYFA </w:t>
          </w:r>
          <w:r>
            <w:rPr>
              <w:rFonts w:ascii="Poppins" w:hAnsi="Poppins" w:eastAsia="Poppins" w:cs="Poppins"/>
              <w:color w:val="4C5561"/>
              <w:sz w:val="16"/>
            </w:rPr>
            <w:fldChar w:fldCharType="begin"/>
            <w:instrText xml:space="preserve"> PAGE </w:instrText>
            <w:fldChar w:fldCharType="end"/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dxa" w:w="9524"/>
      <w:jc w:val="center"/>
      <w:tblLayout w:type="fixed"/>
      <w:tblLook w:firstColumn="1" w:firstRow="1" w:lastColumn="0" w:lastRow="0" w:noHBand="0" w:noVBand="1" w:val="04A0"/>
    </w:tblPr>
    <w:tblGrid>
      <w:gridCol w:w="1984"/>
      <w:gridCol w:w="7540"/>
    </w:tblGrid>
    <w:tr>
      <w:tc>
        <w:tcPr>
          <w:tcW w:type="dxa" w:w="4762"/>
          <w:tcMar>
            <w:top w:w="40" w:type="dxa"/>
            <w:start w:w="0" w:type="dxa"/>
            <w:bottom w:w="65" w:type="dxa"/>
            <w:end w:w="0" w:type="dxa"/>
          </w:tcMar>
          <w:tcBorders>
            <w:bottom w:val="single" w:sz="10" w:space="0" w:color="2EA6D9"/>
          </w:tcBorders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522000" cy="531620"/>
                <wp:docPr id="1" name="Picture 1" title="Bahri Budak Logosu" descr="Bahri Budak kurumsal kısa logo.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bb_logo_short_crop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000" cy="53162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762"/>
          <w:tcMar>
            <w:top w:w="40" w:type="dxa"/>
            <w:start w:w="0" w:type="dxa"/>
            <w:bottom w:w="65" w:type="dxa"/>
            <w:end w:w="0" w:type="dxa"/>
          </w:tcMar>
          <w:tcBorders>
            <w:bottom w:val="single" w:sz="10" w:space="0" w:color="2EA6D9"/>
          </w:tcBorders>
        </w:tcPr>
        <w:p>
          <w:pPr>
            <w:spacing w:after="0"/>
            <w:jc w:val="right"/>
          </w:pPr>
          <w:r>
            <w:rPr>
              <w:rFonts w:ascii="Poppins" w:hAnsi="Poppins" w:eastAsia="Poppins" w:cs="Poppins"/>
              <w:b/>
              <w:color w:val="0B2343"/>
              <w:sz w:val="16"/>
            </w:rPr>
            <w:t>TEKNİK YAYIN  |  ÖRGÜ • BOYA • APRE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A55"/>
    <w:multiLevelType w:val="multilevel"/>
    <w:tmpl w:val="6D32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0169A"/>
    <w:multiLevelType w:val="multilevel"/>
    <w:tmpl w:val="989A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92D12"/>
    <w:multiLevelType w:val="multilevel"/>
    <w:tmpl w:val="98D8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C415D"/>
    <w:multiLevelType w:val="multilevel"/>
    <w:tmpl w:val="A738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B4338"/>
    <w:multiLevelType w:val="multilevel"/>
    <w:tmpl w:val="F7B0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9D7A39"/>
    <w:multiLevelType w:val="multilevel"/>
    <w:tmpl w:val="81AA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E6B0E"/>
    <w:multiLevelType w:val="multilevel"/>
    <w:tmpl w:val="AAF85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4535A9"/>
    <w:multiLevelType w:val="multilevel"/>
    <w:tmpl w:val="AC46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F4"/>
    <w:rsid w:val="00910891"/>
    <w:rsid w:val="00E2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04B18-7434-4CB0-891B-AEF8B460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pacing w:after="110" w:line="281" w:lineRule="auto"/>
    </w:pPr>
    <w:rPr>
      <w:rFonts w:ascii="Poppins" w:hAnsi="Poppins" w:eastAsia="Poppins" w:cs="Poppins"/>
      <w:b w:val="0"/>
      <w:color w:val="4C5561"/>
      <w:sz w:val="21"/>
    </w:rPr>
  </w:style>
  <w:style w:type="paragraph" w:styleId="Balk3">
    <w:name w:val="heading 3"/>
    <w:basedOn w:val="Normal"/>
    <w:link w:val="Balk3Char"/>
    <w:uiPriority w:val="9"/>
    <w:qFormat/>
    <w:rsid w:val="00E201F4"/>
    <w:pPr>
      <w:spacing w:before="100" w:beforeAutospacing="1" w:after="100" w:afterAutospacing="1" w:line="240" w:lineRule="auto"/>
      <w:outlineLvl w:val="2"/>
    </w:pPr>
    <w:rPr>
      <w:rFonts w:ascii="Poppins" w:eastAsia="Poppins" w:hAnsi="Poppins" w:cs="Poppins"/>
      <w:b/>
      <w:bCs/>
      <w:color w:val="12365E"/>
      <w:sz w:val="23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E201F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20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20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9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1910</Words>
  <Characters>10891</Characters>
  <Application>Microsoft Office Word</Application>
  <DocSecurity>0</DocSecurity>
  <Lines>90</Lines>
  <Paragraphs>25</Paragraphs>
  <ScaleCrop>false</ScaleCrop>
  <Company/>
  <LinksUpToDate>false</LinksUpToDate>
  <CharactersWithSpaces>12776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Turkuaz ve Yeşil Reaktif Boyamalarda Anyonik Islatıcı Kullanımı</dc:title>
  <dc:subject>Kasar sonrası yıkama, kontrollü soğutma ve boya banyosu stabilitesi</dc:subject>
  <dc:creator>Bahri Budak</dc:creator>
  <cp:keywords>reaktif boyama, turkuaz, yeşil, anyonik ıslatıcı, kasar, apre, ftalosiyanin</cp:keywords>
  <dc:description/>
  <cp:lastModifiedBy>NITRO V16</cp:lastModifiedBy>
  <cp:revision>2</cp:revision>
  <dcterms:created xsi:type="dcterms:W3CDTF">2026-06-26T13:34:00Z</dcterms:created>
  <dcterms:modified xsi:type="dcterms:W3CDTF">2026-06-26T13:36:00Z</dcterms:modified>
</cp:coreProperties>
</file>